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EB60F" w14:textId="77777777" w:rsidR="00D001AE" w:rsidRDefault="00D001AE" w:rsidP="00A44C9A">
      <w:pPr>
        <w:rPr>
          <w:b/>
          <w:color w:val="0070C0"/>
          <w:sz w:val="28"/>
          <w:szCs w:val="24"/>
          <w:u w:val="single"/>
        </w:rPr>
      </w:pPr>
      <w:bookmarkStart w:id="0" w:name="_GoBack"/>
      <w:bookmarkEnd w:id="0"/>
    </w:p>
    <w:p w14:paraId="3EACB6F1" w14:textId="7D8542C0" w:rsidR="00A44C9A" w:rsidRPr="001831B3" w:rsidRDefault="00A44C9A" w:rsidP="00A44C9A">
      <w:pPr>
        <w:rPr>
          <w:rFonts w:ascii="Arial" w:hAnsi="Arial" w:cs="Arial"/>
          <w:b/>
          <w:color w:val="0070C0"/>
          <w:u w:val="single"/>
        </w:rPr>
      </w:pPr>
      <w:r w:rsidRPr="001831B3">
        <w:rPr>
          <w:rFonts w:ascii="Arial" w:hAnsi="Arial" w:cs="Arial"/>
          <w:b/>
          <w:color w:val="0070C0"/>
          <w:u w:val="single"/>
        </w:rPr>
        <w:t>Natsal-4 questionnaire content consultation</w:t>
      </w:r>
    </w:p>
    <w:p w14:paraId="438E033B" w14:textId="42CA0B71" w:rsidR="00A44C9A" w:rsidRPr="00103EBC" w:rsidRDefault="00A44C9A" w:rsidP="00A44C9A">
      <w:pPr>
        <w:rPr>
          <w:rFonts w:ascii="Arial" w:hAnsi="Arial" w:cs="Arial"/>
        </w:rPr>
      </w:pPr>
      <w:r w:rsidRPr="001831B3">
        <w:rPr>
          <w:rFonts w:ascii="Arial" w:hAnsi="Arial" w:cs="Arial"/>
        </w:rPr>
        <w:t xml:space="preserve">Welcome to the consultation on the questionnaire for </w:t>
      </w:r>
      <w:proofErr w:type="spellStart"/>
      <w:r w:rsidRPr="001831B3">
        <w:rPr>
          <w:rFonts w:ascii="Arial" w:hAnsi="Arial" w:cs="Arial"/>
        </w:rPr>
        <w:t>Natsal</w:t>
      </w:r>
      <w:proofErr w:type="spellEnd"/>
      <w:r w:rsidRPr="001831B3">
        <w:rPr>
          <w:rFonts w:ascii="Arial" w:hAnsi="Arial" w:cs="Arial"/>
        </w:rPr>
        <w:t xml:space="preserve">: a survey of the British population’s sexual health and wellbeing. Please read </w:t>
      </w:r>
      <w:r w:rsidR="00ED46A3" w:rsidRPr="001831B3">
        <w:rPr>
          <w:rFonts w:ascii="Arial" w:hAnsi="Arial" w:cs="Arial"/>
        </w:rPr>
        <w:t>the</w:t>
      </w:r>
      <w:r w:rsidRPr="001831B3">
        <w:rPr>
          <w:rFonts w:ascii="Arial" w:hAnsi="Arial" w:cs="Arial"/>
        </w:rPr>
        <w:t xml:space="preserve"> </w:t>
      </w:r>
      <w:hyperlink r:id="rId7" w:history="1">
        <w:r w:rsidRPr="00103EBC">
          <w:rPr>
            <w:rStyle w:val="Hyperlink"/>
            <w:rFonts w:ascii="Arial" w:hAnsi="Arial" w:cs="Arial"/>
          </w:rPr>
          <w:t>short summary</w:t>
        </w:r>
      </w:hyperlink>
      <w:r w:rsidR="00103EBC">
        <w:rPr>
          <w:rStyle w:val="Hyperlink"/>
          <w:rFonts w:ascii="Arial" w:hAnsi="Arial" w:cs="Arial"/>
          <w:u w:val="none"/>
        </w:rPr>
        <w:t xml:space="preserve"> </w:t>
      </w:r>
      <w:r w:rsidR="00103EBC" w:rsidRPr="00103EBC">
        <w:rPr>
          <w:rStyle w:val="Hyperlink"/>
          <w:rFonts w:ascii="Arial" w:hAnsi="Arial" w:cs="Arial"/>
          <w:u w:val="none"/>
        </w:rPr>
        <w:t xml:space="preserve">about </w:t>
      </w:r>
      <w:proofErr w:type="spellStart"/>
      <w:r w:rsidR="00103EBC" w:rsidRPr="00103EBC">
        <w:rPr>
          <w:rStyle w:val="Hyperlink"/>
          <w:rFonts w:ascii="Arial" w:hAnsi="Arial" w:cs="Arial"/>
          <w:u w:val="none"/>
        </w:rPr>
        <w:t>Natsal</w:t>
      </w:r>
      <w:proofErr w:type="spellEnd"/>
      <w:r w:rsidR="00103EBC" w:rsidRPr="00103EBC">
        <w:rPr>
          <w:rStyle w:val="Hyperlink"/>
          <w:rFonts w:ascii="Arial" w:hAnsi="Arial" w:cs="Arial"/>
          <w:u w:val="none"/>
        </w:rPr>
        <w:t xml:space="preserve"> before taking part</w:t>
      </w:r>
      <w:r w:rsidR="00103EBC" w:rsidRPr="00103EBC">
        <w:rPr>
          <w:rFonts w:ascii="Arial" w:hAnsi="Arial" w:cs="Arial"/>
        </w:rPr>
        <w:t>.</w:t>
      </w:r>
    </w:p>
    <w:p w14:paraId="36B3794F" w14:textId="4938E08E" w:rsidR="001F5D30" w:rsidRDefault="00A44C9A" w:rsidP="00A44C9A">
      <w:pPr>
        <w:rPr>
          <w:rFonts w:ascii="Arial" w:hAnsi="Arial" w:cs="Arial"/>
        </w:rPr>
      </w:pPr>
      <w:r w:rsidRPr="001831B3">
        <w:rPr>
          <w:rFonts w:ascii="Arial" w:hAnsi="Arial" w:cs="Arial"/>
        </w:rPr>
        <w:t xml:space="preserve">You may also want to look at </w:t>
      </w:r>
      <w:r w:rsidR="00ED46A3" w:rsidRPr="001831B3">
        <w:rPr>
          <w:rFonts w:ascii="Arial" w:hAnsi="Arial" w:cs="Arial"/>
        </w:rPr>
        <w:t>the</w:t>
      </w:r>
      <w:r w:rsidRPr="001831B3">
        <w:rPr>
          <w:rFonts w:ascii="Arial" w:hAnsi="Arial" w:cs="Arial"/>
        </w:rPr>
        <w:t xml:space="preserve"> </w:t>
      </w:r>
      <w:hyperlink r:id="rId8" w:history="1">
        <w:r w:rsidR="00103EBC">
          <w:rPr>
            <w:rStyle w:val="Hyperlink"/>
            <w:rFonts w:ascii="Arial" w:hAnsi="Arial" w:cs="Arial"/>
          </w:rPr>
          <w:t>frequently asked q</w:t>
        </w:r>
        <w:r w:rsidRPr="001831B3">
          <w:rPr>
            <w:rStyle w:val="Hyperlink"/>
            <w:rFonts w:ascii="Arial" w:hAnsi="Arial" w:cs="Arial"/>
          </w:rPr>
          <w:t>uestions</w:t>
        </w:r>
      </w:hyperlink>
      <w:r w:rsidR="006E35CF" w:rsidRPr="00103EBC">
        <w:rPr>
          <w:rStyle w:val="Hyperlink"/>
          <w:rFonts w:ascii="Arial" w:hAnsi="Arial" w:cs="Arial"/>
          <w:u w:val="none"/>
        </w:rPr>
        <w:t xml:space="preserve"> about the consultation</w:t>
      </w:r>
      <w:r w:rsidR="001F5D30" w:rsidRPr="001831B3">
        <w:rPr>
          <w:rFonts w:ascii="Arial" w:hAnsi="Arial" w:cs="Arial"/>
        </w:rPr>
        <w:t>.</w:t>
      </w:r>
    </w:p>
    <w:p w14:paraId="260B707E" w14:textId="77777777" w:rsidR="00851DE7" w:rsidRPr="001831B3" w:rsidRDefault="00851DE7" w:rsidP="00A44C9A">
      <w:pPr>
        <w:rPr>
          <w:rFonts w:ascii="Arial" w:hAnsi="Arial" w:cs="Arial"/>
        </w:rPr>
      </w:pPr>
    </w:p>
    <w:p w14:paraId="73830836" w14:textId="77777777" w:rsidR="00A44C9A" w:rsidRPr="001831B3" w:rsidRDefault="00A44C9A" w:rsidP="00A44C9A">
      <w:pPr>
        <w:rPr>
          <w:rFonts w:ascii="Arial" w:hAnsi="Arial" w:cs="Arial"/>
          <w:b/>
        </w:rPr>
      </w:pPr>
      <w:proofErr w:type="spellStart"/>
      <w:r w:rsidRPr="001831B3">
        <w:rPr>
          <w:rFonts w:ascii="Arial" w:hAnsi="Arial" w:cs="Arial"/>
          <w:b/>
        </w:rPr>
        <w:t>Natsal</w:t>
      </w:r>
      <w:proofErr w:type="spellEnd"/>
      <w:r w:rsidRPr="001831B3">
        <w:rPr>
          <w:rFonts w:ascii="Arial" w:hAnsi="Arial" w:cs="Arial"/>
          <w:b/>
        </w:rPr>
        <w:t xml:space="preserve"> consultation #</w:t>
      </w:r>
      <w:proofErr w:type="spellStart"/>
      <w:r w:rsidRPr="001831B3">
        <w:rPr>
          <w:rFonts w:ascii="Arial" w:hAnsi="Arial" w:cs="Arial"/>
          <w:b/>
        </w:rPr>
        <w:t>addyourvoice</w:t>
      </w:r>
      <w:proofErr w:type="spellEnd"/>
    </w:p>
    <w:p w14:paraId="04DEF782" w14:textId="77777777" w:rsidR="00A44C9A" w:rsidRPr="001831B3" w:rsidRDefault="00A44C9A" w:rsidP="00A44C9A">
      <w:pPr>
        <w:rPr>
          <w:rFonts w:ascii="Arial" w:hAnsi="Arial" w:cs="Arial"/>
        </w:rPr>
      </w:pPr>
      <w:r w:rsidRPr="001831B3">
        <w:rPr>
          <w:rFonts w:ascii="Arial" w:hAnsi="Arial" w:cs="Arial"/>
        </w:rPr>
        <w:t xml:space="preserve">The fourth </w:t>
      </w:r>
      <w:proofErr w:type="spellStart"/>
      <w:r w:rsidRPr="001831B3">
        <w:rPr>
          <w:rFonts w:ascii="Arial" w:hAnsi="Arial" w:cs="Arial"/>
        </w:rPr>
        <w:t>Natsal</w:t>
      </w:r>
      <w:proofErr w:type="spellEnd"/>
      <w:r w:rsidRPr="001831B3">
        <w:rPr>
          <w:rFonts w:ascii="Arial" w:hAnsi="Arial" w:cs="Arial"/>
        </w:rPr>
        <w:t xml:space="preserve"> will take place in 2021. We need to make sure the questions we ask are relevant to today’s society and meet the needs of the people who use the survey’s results.</w:t>
      </w:r>
    </w:p>
    <w:p w14:paraId="78C9DB50" w14:textId="77777777" w:rsidR="00A44C9A" w:rsidRPr="001831B3" w:rsidRDefault="00A44C9A" w:rsidP="00A44C9A">
      <w:pPr>
        <w:rPr>
          <w:rFonts w:ascii="Arial" w:hAnsi="Arial" w:cs="Arial"/>
          <w:b/>
        </w:rPr>
      </w:pPr>
      <w:r w:rsidRPr="001831B3">
        <w:rPr>
          <w:rFonts w:ascii="Arial" w:hAnsi="Arial" w:cs="Arial"/>
          <w:b/>
        </w:rPr>
        <w:t>About this consultation</w:t>
      </w:r>
    </w:p>
    <w:p w14:paraId="72EF88E4" w14:textId="77777777" w:rsidR="00A44C9A" w:rsidRPr="001831B3" w:rsidRDefault="00A44C9A" w:rsidP="00A44C9A">
      <w:pPr>
        <w:rPr>
          <w:rFonts w:ascii="Arial" w:hAnsi="Arial" w:cs="Arial"/>
        </w:rPr>
      </w:pPr>
      <w:r w:rsidRPr="001831B3">
        <w:rPr>
          <w:rFonts w:ascii="Arial" w:hAnsi="Arial" w:cs="Arial"/>
        </w:rPr>
        <w:t>This consultation will run from 30</w:t>
      </w:r>
      <w:r w:rsidRPr="001831B3">
        <w:rPr>
          <w:rFonts w:ascii="Arial" w:hAnsi="Arial" w:cs="Arial"/>
          <w:vertAlign w:val="superscript"/>
        </w:rPr>
        <w:t>th</w:t>
      </w:r>
      <w:r w:rsidRPr="001831B3">
        <w:rPr>
          <w:rFonts w:ascii="Arial" w:hAnsi="Arial" w:cs="Arial"/>
        </w:rPr>
        <w:t xml:space="preserve"> June to 22</w:t>
      </w:r>
      <w:r w:rsidRPr="001831B3">
        <w:rPr>
          <w:rFonts w:ascii="Arial" w:hAnsi="Arial" w:cs="Arial"/>
          <w:vertAlign w:val="superscript"/>
        </w:rPr>
        <w:t>nd</w:t>
      </w:r>
      <w:r w:rsidRPr="001831B3">
        <w:rPr>
          <w:rFonts w:ascii="Arial" w:hAnsi="Arial" w:cs="Arial"/>
        </w:rPr>
        <w:t xml:space="preserve"> July 2019. We will use the findings to help decide what information should be collected by the next </w:t>
      </w:r>
      <w:proofErr w:type="spellStart"/>
      <w:r w:rsidRPr="001831B3">
        <w:rPr>
          <w:rFonts w:ascii="Arial" w:hAnsi="Arial" w:cs="Arial"/>
        </w:rPr>
        <w:t>Natsal</w:t>
      </w:r>
      <w:proofErr w:type="spellEnd"/>
      <w:r w:rsidRPr="001831B3">
        <w:rPr>
          <w:rFonts w:ascii="Arial" w:hAnsi="Arial" w:cs="Arial"/>
        </w:rPr>
        <w:t xml:space="preserve">. Please take part and add your voice as to the questions </w:t>
      </w:r>
      <w:r w:rsidRPr="001831B3">
        <w:rPr>
          <w:rFonts w:ascii="Arial" w:hAnsi="Arial" w:cs="Arial"/>
          <w:i/>
        </w:rPr>
        <w:t>you</w:t>
      </w:r>
      <w:r w:rsidRPr="001831B3">
        <w:rPr>
          <w:rFonts w:ascii="Arial" w:hAnsi="Arial" w:cs="Arial"/>
        </w:rPr>
        <w:t xml:space="preserve"> think this valuable national resource should ask. </w:t>
      </w:r>
    </w:p>
    <w:p w14:paraId="6A638458" w14:textId="77777777" w:rsidR="00A44C9A" w:rsidRPr="001831B3" w:rsidRDefault="00A44C9A" w:rsidP="00A44C9A">
      <w:pPr>
        <w:rPr>
          <w:rFonts w:ascii="Arial" w:hAnsi="Arial" w:cs="Arial"/>
          <w:b/>
        </w:rPr>
      </w:pPr>
      <w:r w:rsidRPr="001831B3">
        <w:rPr>
          <w:rFonts w:ascii="Arial" w:hAnsi="Arial" w:cs="Arial"/>
          <w:b/>
        </w:rPr>
        <w:t>The results</w:t>
      </w:r>
    </w:p>
    <w:p w14:paraId="06D90501" w14:textId="77777777" w:rsidR="00A44C9A" w:rsidRPr="001831B3" w:rsidRDefault="00A44C9A" w:rsidP="00A44C9A">
      <w:pPr>
        <w:rPr>
          <w:rFonts w:ascii="Arial" w:hAnsi="Arial" w:cs="Arial"/>
        </w:rPr>
      </w:pPr>
      <w:r w:rsidRPr="001831B3">
        <w:rPr>
          <w:rFonts w:ascii="Arial" w:hAnsi="Arial" w:cs="Arial"/>
        </w:rPr>
        <w:t xml:space="preserve">The results of this consultation will be published in a short report on the </w:t>
      </w:r>
      <w:proofErr w:type="spellStart"/>
      <w:r w:rsidRPr="001831B3">
        <w:rPr>
          <w:rFonts w:ascii="Arial" w:hAnsi="Arial" w:cs="Arial"/>
        </w:rPr>
        <w:t>Natsal</w:t>
      </w:r>
      <w:proofErr w:type="spellEnd"/>
      <w:r w:rsidRPr="001831B3">
        <w:rPr>
          <w:rFonts w:ascii="Arial" w:hAnsi="Arial" w:cs="Arial"/>
        </w:rPr>
        <w:t xml:space="preserve"> website later this year. If you would like to be informed about the results of the consultation, please leave your contact details in the questionnaire. </w:t>
      </w:r>
    </w:p>
    <w:p w14:paraId="4EA1B375" w14:textId="77777777" w:rsidR="00A44C9A" w:rsidRPr="001831B3" w:rsidRDefault="00A44C9A" w:rsidP="00A44C9A">
      <w:pPr>
        <w:rPr>
          <w:rFonts w:ascii="Arial" w:hAnsi="Arial" w:cs="Arial"/>
        </w:rPr>
      </w:pPr>
      <w:r w:rsidRPr="001831B3">
        <w:rPr>
          <w:rFonts w:ascii="Arial" w:hAnsi="Arial" w:cs="Arial"/>
          <w:b/>
        </w:rPr>
        <w:t>Getting in Touch</w:t>
      </w:r>
      <w:r w:rsidRPr="001831B3">
        <w:rPr>
          <w:rFonts w:ascii="Arial" w:hAnsi="Arial" w:cs="Arial"/>
        </w:rPr>
        <w:t xml:space="preserve"> </w:t>
      </w:r>
    </w:p>
    <w:p w14:paraId="2C6E5CE8" w14:textId="21DF372C" w:rsidR="00A44C9A" w:rsidRPr="001831B3" w:rsidRDefault="00A44C9A" w:rsidP="00A44C9A">
      <w:pPr>
        <w:rPr>
          <w:rFonts w:ascii="Arial" w:hAnsi="Arial" w:cs="Arial"/>
        </w:rPr>
      </w:pPr>
      <w:r w:rsidRPr="001831B3">
        <w:rPr>
          <w:rFonts w:ascii="Arial" w:hAnsi="Arial" w:cs="Arial"/>
        </w:rPr>
        <w:t xml:space="preserve">If you have queries or comments about the consultation process, please email </w:t>
      </w:r>
      <w:hyperlink r:id="rId9" w:history="1">
        <w:r w:rsidR="00627F26" w:rsidRPr="001831B3">
          <w:rPr>
            <w:rStyle w:val="Hyperlink"/>
            <w:rFonts w:ascii="Arial" w:hAnsi="Arial" w:cs="Arial"/>
          </w:rPr>
          <w:t>natsal@ucl.ac.uk</w:t>
        </w:r>
      </w:hyperlink>
    </w:p>
    <w:p w14:paraId="20EEFC1C" w14:textId="4F13526B" w:rsidR="00A44C9A" w:rsidRPr="001831B3" w:rsidRDefault="00A44C9A" w:rsidP="00A44C9A">
      <w:pPr>
        <w:rPr>
          <w:rFonts w:ascii="Arial" w:hAnsi="Arial" w:cs="Arial"/>
        </w:rPr>
      </w:pPr>
      <w:r w:rsidRPr="001831B3">
        <w:rPr>
          <w:rFonts w:ascii="Arial" w:hAnsi="Arial" w:cs="Arial"/>
          <w:b/>
        </w:rPr>
        <w:t>Confidentiality and data protection</w:t>
      </w:r>
      <w:r w:rsidRPr="001831B3">
        <w:rPr>
          <w:rFonts w:ascii="Arial" w:hAnsi="Arial" w:cs="Arial"/>
        </w:rPr>
        <w:t xml:space="preserve"> </w:t>
      </w:r>
    </w:p>
    <w:p w14:paraId="0B4A911F" w14:textId="4971BA02" w:rsidR="00A44C9A" w:rsidRPr="001831B3" w:rsidRDefault="00A44C9A" w:rsidP="00A44C9A">
      <w:pPr>
        <w:rPr>
          <w:rFonts w:ascii="Arial" w:hAnsi="Arial" w:cs="Arial"/>
        </w:rPr>
      </w:pPr>
      <w:r w:rsidRPr="001831B3">
        <w:rPr>
          <w:rFonts w:ascii="Arial" w:hAnsi="Arial" w:cs="Arial"/>
        </w:rPr>
        <w:t xml:space="preserve">When we report the results of the consultation, we intend to keep all individual responses anonymous. With your permission, we may publish some of the comments we receive, but we will not attach names to these. We will also give you the option to be kept up to date about </w:t>
      </w:r>
      <w:proofErr w:type="spellStart"/>
      <w:r w:rsidRPr="001831B3">
        <w:rPr>
          <w:rFonts w:ascii="Arial" w:hAnsi="Arial" w:cs="Arial"/>
        </w:rPr>
        <w:t>Natsal</w:t>
      </w:r>
      <w:proofErr w:type="spellEnd"/>
      <w:r w:rsidRPr="001831B3">
        <w:rPr>
          <w:rFonts w:ascii="Arial" w:hAnsi="Arial" w:cs="Arial"/>
        </w:rPr>
        <w:t xml:space="preserve"> – if you agree we will only contact you about things you have agreed to, and we will not share your contact details beyond the research team.</w:t>
      </w:r>
      <w:r w:rsidRPr="00851DE7">
        <w:rPr>
          <w:rFonts w:ascii="Arial" w:hAnsi="Arial" w:cs="Arial"/>
        </w:rPr>
        <w:t xml:space="preserve"> </w:t>
      </w:r>
      <w:r w:rsidR="00851DE7" w:rsidRPr="00851DE7">
        <w:rPr>
          <w:rFonts w:ascii="Arial" w:hAnsi="Arial" w:cs="Arial"/>
        </w:rPr>
        <w:t xml:space="preserve">You can complete the consultation without leaving your name and contact details. For UCL’s privacy notice please click </w:t>
      </w:r>
      <w:hyperlink r:id="rId10" w:history="1">
        <w:r w:rsidR="00851DE7" w:rsidRPr="00851DE7">
          <w:rPr>
            <w:rStyle w:val="Hyperlink"/>
            <w:rFonts w:ascii="Arial" w:hAnsi="Arial" w:cs="Arial"/>
          </w:rPr>
          <w:t>here</w:t>
        </w:r>
      </w:hyperlink>
      <w:r w:rsidR="00851DE7" w:rsidRPr="00851DE7">
        <w:rPr>
          <w:rFonts w:ascii="Arial" w:hAnsi="Arial" w:cs="Arial"/>
        </w:rPr>
        <w:t>.</w:t>
      </w:r>
    </w:p>
    <w:p w14:paraId="1470B902" w14:textId="77777777" w:rsidR="00A44C9A" w:rsidRPr="001831B3" w:rsidRDefault="00A44C9A" w:rsidP="00A44C9A">
      <w:pPr>
        <w:rPr>
          <w:rFonts w:ascii="Arial" w:hAnsi="Arial" w:cs="Arial"/>
          <w:b/>
        </w:rPr>
      </w:pPr>
      <w:r w:rsidRPr="001831B3">
        <w:rPr>
          <w:rFonts w:ascii="Arial" w:hAnsi="Arial" w:cs="Arial"/>
          <w:b/>
        </w:rPr>
        <w:t>Alternative ways to have a say</w:t>
      </w:r>
    </w:p>
    <w:p w14:paraId="43763833" w14:textId="5C0D7542" w:rsidR="00A44C9A" w:rsidRPr="001831B3" w:rsidRDefault="00A44C9A" w:rsidP="00A44C9A">
      <w:pPr>
        <w:rPr>
          <w:rFonts w:ascii="Arial" w:hAnsi="Arial" w:cs="Arial"/>
        </w:rPr>
      </w:pPr>
      <w:r w:rsidRPr="001831B3">
        <w:rPr>
          <w:rFonts w:ascii="Arial" w:hAnsi="Arial" w:cs="Arial"/>
        </w:rPr>
        <w:t>If you prefer</w:t>
      </w:r>
      <w:r w:rsidR="00BF6D5C" w:rsidRPr="001831B3">
        <w:rPr>
          <w:rFonts w:ascii="Arial" w:hAnsi="Arial" w:cs="Arial"/>
        </w:rPr>
        <w:t>,</w:t>
      </w:r>
      <w:r w:rsidR="00FD37D6" w:rsidRPr="001831B3">
        <w:rPr>
          <w:rFonts w:ascii="Arial" w:hAnsi="Arial" w:cs="Arial"/>
        </w:rPr>
        <w:t xml:space="preserve"> y</w:t>
      </w:r>
      <w:r w:rsidRPr="001831B3">
        <w:rPr>
          <w:rFonts w:ascii="Arial" w:hAnsi="Arial" w:cs="Arial"/>
        </w:rPr>
        <w:t>ou can also give feedback over the phone</w:t>
      </w:r>
      <w:r w:rsidR="00BF6D5C" w:rsidRPr="001831B3">
        <w:rPr>
          <w:rFonts w:ascii="Arial" w:hAnsi="Arial" w:cs="Arial"/>
        </w:rPr>
        <w:t xml:space="preserve"> </w:t>
      </w:r>
      <w:r w:rsidRPr="001831B3">
        <w:rPr>
          <w:rFonts w:ascii="Arial" w:hAnsi="Arial" w:cs="Arial"/>
        </w:rPr>
        <w:t xml:space="preserve">– email us and we will arrange to call you. </w:t>
      </w:r>
    </w:p>
    <w:p w14:paraId="2956D864" w14:textId="473352E3" w:rsidR="00A44C9A" w:rsidRPr="001831B3" w:rsidRDefault="00A44C9A" w:rsidP="00A44C9A">
      <w:pPr>
        <w:rPr>
          <w:rFonts w:ascii="Arial" w:hAnsi="Arial" w:cs="Arial"/>
          <w:i/>
        </w:rPr>
      </w:pPr>
      <w:r w:rsidRPr="001831B3">
        <w:rPr>
          <w:rFonts w:ascii="Arial" w:hAnsi="Arial" w:cs="Arial"/>
          <w:i/>
        </w:rPr>
        <w:t xml:space="preserve">Please note that the consultation questions and the </w:t>
      </w:r>
      <w:proofErr w:type="spellStart"/>
      <w:r w:rsidRPr="001831B3">
        <w:rPr>
          <w:rFonts w:ascii="Arial" w:hAnsi="Arial" w:cs="Arial"/>
          <w:i/>
        </w:rPr>
        <w:t>Natsal</w:t>
      </w:r>
      <w:proofErr w:type="spellEnd"/>
      <w:r w:rsidR="00851DE7">
        <w:rPr>
          <w:rFonts w:ascii="Arial" w:hAnsi="Arial" w:cs="Arial"/>
          <w:i/>
        </w:rPr>
        <w:t xml:space="preserve"> questionnaire include language </w:t>
      </w:r>
      <w:r w:rsidRPr="001831B3">
        <w:rPr>
          <w:rFonts w:ascii="Arial" w:hAnsi="Arial" w:cs="Arial"/>
          <w:i/>
        </w:rPr>
        <w:t>of a sexual nature. Please only continue with this consultation if you are comfortable with this.</w:t>
      </w:r>
    </w:p>
    <w:p w14:paraId="4ED56DBA" w14:textId="77777777" w:rsidR="00A44C9A" w:rsidRPr="001831B3" w:rsidRDefault="00A44C9A" w:rsidP="00A44C9A">
      <w:pPr>
        <w:rPr>
          <w:rFonts w:ascii="Arial" w:hAnsi="Arial" w:cs="Arial"/>
          <w:b/>
        </w:rPr>
      </w:pPr>
    </w:p>
    <w:p w14:paraId="4E2FDA67" w14:textId="1E0F7346" w:rsidR="00FD37D6" w:rsidRPr="001831B3" w:rsidRDefault="00A44C9A" w:rsidP="00A44C9A">
      <w:pPr>
        <w:rPr>
          <w:rFonts w:ascii="Arial" w:hAnsi="Arial" w:cs="Arial"/>
          <w:b/>
          <w:color w:val="0070C0"/>
          <w:u w:val="single"/>
        </w:rPr>
      </w:pPr>
      <w:r w:rsidRPr="001831B3">
        <w:rPr>
          <w:rFonts w:ascii="Arial" w:hAnsi="Arial" w:cs="Arial"/>
          <w:b/>
          <w:color w:val="0070C0"/>
          <w:u w:val="single"/>
        </w:rPr>
        <w:br w:type="page"/>
      </w:r>
      <w:r w:rsidR="00FD37D6" w:rsidRPr="001831B3">
        <w:rPr>
          <w:rFonts w:ascii="Arial" w:hAnsi="Arial" w:cs="Arial"/>
          <w:b/>
          <w:u w:val="single"/>
        </w:rPr>
        <w:lastRenderedPageBreak/>
        <w:t>Consultation questions</w:t>
      </w:r>
    </w:p>
    <w:p w14:paraId="1CDA80A8" w14:textId="77777777" w:rsidR="00A44C9A" w:rsidRPr="001831B3" w:rsidRDefault="00A44C9A" w:rsidP="00A44C9A">
      <w:pPr>
        <w:rPr>
          <w:rFonts w:ascii="Arial" w:hAnsi="Arial" w:cs="Arial"/>
          <w:b/>
        </w:rPr>
      </w:pPr>
      <w:r w:rsidRPr="001831B3">
        <w:rPr>
          <w:rFonts w:ascii="Arial" w:hAnsi="Arial" w:cs="Arial"/>
          <w:b/>
        </w:rPr>
        <w:t>About you</w:t>
      </w:r>
    </w:p>
    <w:p w14:paraId="05865B57" w14:textId="77777777" w:rsidR="00A44C9A" w:rsidRPr="001831B3" w:rsidRDefault="00A44C9A" w:rsidP="00A44C9A">
      <w:pPr>
        <w:numPr>
          <w:ilvl w:val="0"/>
          <w:numId w:val="2"/>
        </w:numPr>
        <w:rPr>
          <w:rFonts w:ascii="Arial" w:hAnsi="Arial" w:cs="Arial"/>
          <w:b/>
        </w:rPr>
      </w:pPr>
      <w:r w:rsidRPr="001831B3">
        <w:rPr>
          <w:rFonts w:ascii="Arial" w:hAnsi="Arial" w:cs="Arial"/>
        </w:rPr>
        <w:t>Please tell us a bit about yourself. Are you taking part in this consultation as an individual, or on behalf of an organisation?</w:t>
      </w:r>
    </w:p>
    <w:p w14:paraId="0E6AD5D3" w14:textId="757862F8" w:rsidR="00A44C9A" w:rsidRPr="001831B3" w:rsidRDefault="00750834" w:rsidP="00472674">
      <w:pPr>
        <w:pStyle w:val="ListParagraph"/>
        <w:numPr>
          <w:ilvl w:val="0"/>
          <w:numId w:val="0"/>
        </w:numPr>
        <w:spacing w:line="276" w:lineRule="auto"/>
        <w:ind w:left="360"/>
        <w:rPr>
          <w:rFonts w:ascii="Arial" w:hAnsi="Arial" w:cs="Arial"/>
        </w:rPr>
      </w:pPr>
      <w:sdt>
        <w:sdtPr>
          <w:rPr>
            <w:rFonts w:ascii="Arial" w:eastAsia="MS Gothic" w:hAnsi="Arial" w:cs="Arial"/>
          </w:rPr>
          <w:id w:val="1475956653"/>
          <w14:checkbox>
            <w14:checked w14:val="0"/>
            <w14:checkedState w14:val="2612" w14:font="MS Gothic"/>
            <w14:uncheckedState w14:val="2610" w14:font="MS Gothic"/>
          </w14:checkbox>
        </w:sdtPr>
        <w:sdtEndPr/>
        <w:sdtContent>
          <w:r w:rsidR="000849D3" w:rsidRPr="001831B3">
            <w:rPr>
              <w:rFonts w:ascii="Segoe UI Symbol" w:eastAsia="MS Gothic" w:hAnsi="Segoe UI Symbol" w:cs="Segoe UI Symbol"/>
            </w:rPr>
            <w:t>☐</w:t>
          </w:r>
        </w:sdtContent>
      </w:sdt>
      <w:r w:rsidR="00472674" w:rsidRPr="001831B3">
        <w:rPr>
          <w:rFonts w:ascii="Arial" w:eastAsia="MS Gothic" w:hAnsi="Arial" w:cs="Arial"/>
        </w:rPr>
        <w:t xml:space="preserve"> </w:t>
      </w:r>
      <w:r w:rsidR="004707B5" w:rsidRPr="001831B3">
        <w:rPr>
          <w:rFonts w:ascii="Arial" w:hAnsi="Arial" w:cs="Arial"/>
        </w:rPr>
        <w:t>Individual</w:t>
      </w:r>
      <w:r w:rsidR="00A44C9A" w:rsidRPr="001831B3">
        <w:rPr>
          <w:rFonts w:ascii="Arial" w:hAnsi="Arial" w:cs="Arial"/>
          <w:color w:val="0070C0"/>
        </w:rPr>
        <w:t xml:space="preserve"> </w:t>
      </w:r>
      <w:r w:rsidR="001F5D30" w:rsidRPr="001831B3">
        <w:rPr>
          <w:rFonts w:ascii="Arial" w:hAnsi="Arial" w:cs="Arial"/>
          <w:color w:val="0070C0"/>
        </w:rPr>
        <w:t xml:space="preserve">       </w:t>
      </w:r>
      <w:r w:rsidR="001F5D30" w:rsidRPr="001831B3">
        <w:rPr>
          <w:rFonts w:ascii="Arial" w:hAnsi="Arial" w:cs="Arial"/>
          <w:noProof/>
          <w:lang w:eastAsia="en-GB"/>
        </w:rPr>
        <mc:AlternateContent>
          <mc:Choice Requires="wps">
            <w:drawing>
              <wp:anchor distT="0" distB="0" distL="114300" distR="114300" simplePos="0" relativeHeight="251662336" behindDoc="0" locked="0" layoutInCell="1" allowOverlap="1" wp14:anchorId="097652FD" wp14:editId="7FF7A5D8">
                <wp:simplePos x="0" y="0"/>
                <wp:positionH relativeFrom="column">
                  <wp:posOffset>1038225</wp:posOffset>
                </wp:positionH>
                <wp:positionV relativeFrom="paragraph">
                  <wp:posOffset>94615</wp:posOffset>
                </wp:positionV>
                <wp:extent cx="276225" cy="0"/>
                <wp:effectExtent l="0" t="76200" r="9525" b="95250"/>
                <wp:wrapNone/>
                <wp:docPr id="19" name="Straight Arrow Connector 19"/>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7BFB652" id="_x0000_t32" coordsize="21600,21600" o:spt="32" o:oned="t" path="m,l21600,21600e" filled="f">
                <v:path arrowok="t" fillok="f" o:connecttype="none"/>
                <o:lock v:ext="edit" shapetype="t"/>
              </v:shapetype>
              <v:shape id="Straight Arrow Connector 19" o:spid="_x0000_s1026" type="#_x0000_t32" style="position:absolute;margin-left:81.75pt;margin-top:7.45pt;width:21.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" strokecolor="black [3200]" strokeweight=".5pt">
                <v:stroke endarrow="block" joinstyle="miter"/>
              </v:shape>
            </w:pict>
          </mc:Fallback>
        </mc:AlternateContent>
      </w:r>
      <w:r w:rsidR="00DD79DA">
        <w:rPr>
          <w:rFonts w:ascii="Arial" w:hAnsi="Arial" w:cs="Arial"/>
          <w:color w:val="0070C0"/>
        </w:rPr>
        <w:t xml:space="preserve">   </w:t>
      </w:r>
      <w:r w:rsidR="001F5D30" w:rsidRPr="001831B3">
        <w:rPr>
          <w:rFonts w:ascii="Arial" w:hAnsi="Arial" w:cs="Arial"/>
        </w:rPr>
        <w:t>Go to question 3</w:t>
      </w:r>
    </w:p>
    <w:p w14:paraId="024FDDC0" w14:textId="28C4E0B3" w:rsidR="00472674" w:rsidRPr="001831B3" w:rsidRDefault="00750834" w:rsidP="001F5D30">
      <w:pPr>
        <w:pStyle w:val="ListParagraph"/>
        <w:numPr>
          <w:ilvl w:val="0"/>
          <w:numId w:val="0"/>
        </w:numPr>
        <w:tabs>
          <w:tab w:val="left" w:pos="2550"/>
        </w:tabs>
        <w:spacing w:line="276" w:lineRule="auto"/>
        <w:ind w:left="360"/>
        <w:rPr>
          <w:rFonts w:ascii="Arial" w:hAnsi="Arial" w:cs="Arial"/>
        </w:rPr>
      </w:pPr>
      <w:sdt>
        <w:sdtPr>
          <w:rPr>
            <w:rFonts w:ascii="Arial" w:eastAsia="MS Gothic" w:hAnsi="Arial" w:cs="Arial"/>
          </w:rPr>
          <w:id w:val="655799351"/>
          <w14:checkbox>
            <w14:checked w14:val="1"/>
            <w14:checkedState w14:val="2612" w14:font="MS Gothic"/>
            <w14:uncheckedState w14:val="2610" w14:font="MS Gothic"/>
          </w14:checkbox>
        </w:sdtPr>
        <w:sdtEndPr/>
        <w:sdtContent>
          <w:r w:rsidR="004F57AB">
            <w:rPr>
              <w:rFonts w:ascii="MS Gothic" w:eastAsia="MS Gothic" w:hAnsi="MS Gothic" w:cs="Arial" w:hint="eastAsia"/>
            </w:rPr>
            <w:t>☒</w:t>
          </w:r>
        </w:sdtContent>
      </w:sdt>
      <w:r w:rsidR="00472674" w:rsidRPr="001831B3">
        <w:rPr>
          <w:rFonts w:ascii="Arial" w:eastAsia="MS Gothic" w:hAnsi="Arial" w:cs="Arial"/>
        </w:rPr>
        <w:t xml:space="preserve"> </w:t>
      </w:r>
      <w:r w:rsidR="00BF6D5C" w:rsidRPr="001831B3">
        <w:rPr>
          <w:rFonts w:ascii="Arial" w:hAnsi="Arial" w:cs="Arial"/>
        </w:rPr>
        <w:t>Organisation</w:t>
      </w:r>
      <w:r w:rsidR="001F5D30" w:rsidRPr="001831B3">
        <w:rPr>
          <w:rFonts w:ascii="Arial" w:hAnsi="Arial" w:cs="Arial"/>
          <w:color w:val="0070C0"/>
        </w:rPr>
        <w:t xml:space="preserve"> </w:t>
      </w:r>
      <w:r w:rsidR="00DD79DA">
        <w:rPr>
          <w:rFonts w:ascii="Arial" w:hAnsi="Arial" w:cs="Arial"/>
          <w:color w:val="0070C0"/>
        </w:rPr>
        <w:t xml:space="preserve">         </w:t>
      </w:r>
      <w:r w:rsidR="001F5D30" w:rsidRPr="001831B3">
        <w:rPr>
          <w:rFonts w:ascii="Arial" w:hAnsi="Arial" w:cs="Arial"/>
        </w:rPr>
        <w:t>Go to question 2</w:t>
      </w:r>
    </w:p>
    <w:p w14:paraId="2CC71026" w14:textId="55E54924" w:rsidR="00A44C9A" w:rsidRPr="001831B3" w:rsidRDefault="001F5D30" w:rsidP="00A44C9A">
      <w:pPr>
        <w:ind w:left="360"/>
        <w:rPr>
          <w:rFonts w:ascii="Arial" w:hAnsi="Arial" w:cs="Arial"/>
        </w:rPr>
      </w:pPr>
      <w:r w:rsidRPr="001831B3">
        <w:rPr>
          <w:rFonts w:ascii="Arial" w:hAnsi="Arial" w:cs="Arial"/>
          <w:noProof/>
        </w:rPr>
        <mc:AlternateContent>
          <mc:Choice Requires="wps">
            <w:drawing>
              <wp:anchor distT="0" distB="0" distL="114300" distR="114300" simplePos="0" relativeHeight="251660288" behindDoc="0" locked="0" layoutInCell="1" allowOverlap="1" wp14:anchorId="5833BF7F" wp14:editId="56BB53AF">
                <wp:simplePos x="0" y="0"/>
                <wp:positionH relativeFrom="column">
                  <wp:posOffset>1228725</wp:posOffset>
                </wp:positionH>
                <wp:positionV relativeFrom="paragraph">
                  <wp:posOffset>-117475</wp:posOffset>
                </wp:positionV>
                <wp:extent cx="276225" cy="0"/>
                <wp:effectExtent l="0" t="76200" r="9525" b="95250"/>
                <wp:wrapNone/>
                <wp:docPr id="18" name="Straight Arrow Connector 18"/>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8EBC63" id="Straight Arrow Connector 18" o:spid="_x0000_s1026" type="#_x0000_t32" style="position:absolute;margin-left:96.75pt;margin-top:-9.25pt;width:21.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" strokecolor="black [3200]" strokeweight=".5pt">
                <v:stroke endarrow="block" joinstyle="miter"/>
              </v:shape>
            </w:pict>
          </mc:Fallback>
        </mc:AlternateContent>
      </w:r>
    </w:p>
    <w:p w14:paraId="6BC35A5E" w14:textId="544ACD05" w:rsidR="00A44C9A" w:rsidRPr="001831B3" w:rsidRDefault="00A44C9A" w:rsidP="00DF5F32">
      <w:pPr>
        <w:rPr>
          <w:rFonts w:ascii="Arial" w:hAnsi="Arial" w:cs="Arial"/>
          <w:b/>
          <w:i/>
          <w:color w:val="0070C0"/>
        </w:rPr>
      </w:pPr>
      <w:bookmarkStart w:id="1" w:name="_Ref8648650"/>
      <w:r w:rsidRPr="001831B3">
        <w:rPr>
          <w:rFonts w:ascii="Arial" w:hAnsi="Arial" w:cs="Arial"/>
          <w:b/>
          <w:i/>
          <w:color w:val="0070C0"/>
        </w:rPr>
        <w:t xml:space="preserve">For those taking part on behalf of </w:t>
      </w:r>
      <w:r w:rsidR="00FC1C12" w:rsidRPr="001831B3">
        <w:rPr>
          <w:rFonts w:ascii="Arial" w:hAnsi="Arial" w:cs="Arial"/>
          <w:b/>
          <w:i/>
          <w:color w:val="0070C0"/>
        </w:rPr>
        <w:t>ORGANISATIONS</w:t>
      </w:r>
    </w:p>
    <w:p w14:paraId="54A828D5" w14:textId="038D2BDD" w:rsidR="00DF5F32" w:rsidRPr="001831B3" w:rsidRDefault="00DF5F32" w:rsidP="00DF5F32">
      <w:pPr>
        <w:pStyle w:val="ListParagraph"/>
        <w:numPr>
          <w:ilvl w:val="0"/>
          <w:numId w:val="2"/>
        </w:numPr>
        <w:rPr>
          <w:rFonts w:ascii="Arial" w:hAnsi="Arial" w:cs="Arial"/>
          <w:b/>
        </w:rPr>
      </w:pPr>
    </w:p>
    <w:p w14:paraId="406EBCD0" w14:textId="77777777" w:rsidR="00A44C9A" w:rsidRPr="001831B3" w:rsidRDefault="00A44C9A" w:rsidP="00A44C9A">
      <w:pPr>
        <w:numPr>
          <w:ilvl w:val="1"/>
          <w:numId w:val="2"/>
        </w:numPr>
        <w:rPr>
          <w:rFonts w:ascii="Arial" w:hAnsi="Arial" w:cs="Arial"/>
        </w:rPr>
      </w:pPr>
      <w:r w:rsidRPr="001831B3">
        <w:rPr>
          <w:rFonts w:ascii="Arial" w:hAnsi="Arial" w:cs="Arial"/>
        </w:rPr>
        <w:t>Name of organisation you are completing this consultation on behalf of:</w:t>
      </w:r>
    </w:p>
    <w:p w14:paraId="1D877A40" w14:textId="77777777" w:rsidR="00A44C9A" w:rsidRPr="001831B3" w:rsidRDefault="00472674" w:rsidP="00472674">
      <w:pPr>
        <w:ind w:left="720" w:firstLine="360"/>
        <w:rPr>
          <w:rFonts w:ascii="Arial" w:hAnsi="Arial" w:cs="Arial"/>
        </w:rPr>
      </w:pPr>
      <w:r w:rsidRPr="001831B3">
        <w:rPr>
          <w:rFonts w:ascii="Arial" w:hAnsi="Arial" w:cs="Arial"/>
          <w:noProof/>
        </w:rPr>
        <mc:AlternateContent>
          <mc:Choice Requires="wps">
            <w:drawing>
              <wp:inline distT="0" distB="0" distL="0" distR="0" wp14:anchorId="49F3D11B" wp14:editId="5613C957">
                <wp:extent cx="4505325" cy="314325"/>
                <wp:effectExtent l="0" t="0" r="15875"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314325"/>
                        </a:xfrm>
                        <a:prstGeom prst="rect">
                          <a:avLst/>
                        </a:prstGeom>
                        <a:solidFill>
                          <a:srgbClr val="FFFFFF"/>
                        </a:solidFill>
                        <a:ln w="9525">
                          <a:solidFill>
                            <a:srgbClr val="000000"/>
                          </a:solidFill>
                          <a:miter lim="800000"/>
                          <a:headEnd/>
                          <a:tailEnd/>
                        </a:ln>
                      </wps:spPr>
                      <wps:txbx>
                        <w:txbxContent>
                          <w:p w14:paraId="450A34C7" w14:textId="31C72EE3" w:rsidR="007800CF" w:rsidRPr="004F57AB" w:rsidRDefault="007800CF">
                            <w:pPr>
                              <w:rPr>
                                <w:lang w:val="en"/>
                              </w:rPr>
                            </w:pPr>
                            <w:r w:rsidRPr="004F57AB">
                              <w:rPr>
                                <w:b/>
                              </w:rPr>
                              <w:t xml:space="preserve">DECIPHer: </w:t>
                            </w:r>
                            <w:r w:rsidRPr="004F57AB">
                              <w:rPr>
                                <w:b/>
                                <w:lang w:val="en"/>
                              </w:rPr>
                              <w:t>Centre for the Development and Evaluation of Complex Interventions for Public Health Improvement</w:t>
                            </w:r>
                            <w:r>
                              <w:rPr>
                                <w:b/>
                                <w:lang w:val="en"/>
                              </w:rPr>
                              <w:t xml:space="preserve"> (Cardiff University). </w:t>
                            </w:r>
                            <w:r w:rsidRPr="004F57AB">
                              <w:rPr>
                                <w:lang w:val="en"/>
                              </w:rPr>
                              <w:t xml:space="preserve">DECIPHer brings together leading experts from a range of disciplines to tackle a range of public health issues, with a particular focus on developing and evaluating multi-level interventions that will have an impact on the health and wellbeing of children and young people. </w:t>
                            </w:r>
                            <w:r>
                              <w:rPr>
                                <w:lang w:val="en"/>
                              </w:rPr>
                              <w:t>We also lead the</w:t>
                            </w:r>
                            <w:r w:rsidRPr="004F57AB">
                              <w:t xml:space="preserve"> School Health Research Network</w:t>
                            </w:r>
                            <w:r>
                              <w:t xml:space="preserve">, which </w:t>
                            </w:r>
                            <w:r w:rsidRPr="004F57AB">
                              <w:t xml:space="preserve">is a policy-practice-research partnership between Cardiff University, Welsh Government (both health and education), Public Health Wales and Cancer Research UK. Over a 6-year period SHRN has recruited all maintained secondary schools in Wales and established a data collection and reporting infrastructure that meets health and wellbeing data needs at local, regional and national levels. </w:t>
                            </w:r>
                          </w:p>
                        </w:txbxContent>
                      </wps:txbx>
                      <wps:bodyPr rot="0" vert="horz" wrap="square" lIns="91440" tIns="45720" rIns="91440" bIns="45720" anchor="t" anchorCtr="0">
                        <a:spAutoFit/>
                      </wps:bodyPr>
                    </wps:wsp>
                  </a:graphicData>
                </a:graphic>
              </wp:inline>
            </w:drawing>
          </mc:Choice>
          <mc:Fallback>
            <w:pict>
              <v:shapetype w14:anchorId="49F3D11B" id="_x0000_t202" coordsize="21600,21600" o:spt="202" path="m,l,21600r21600,l21600,xe">
                <v:stroke joinstyle="miter"/>
                <v:path gradientshapeok="t" o:connecttype="rect"/>
              </v:shapetype>
              <v:shape id="Text Box 2" o:spid="_x0000_s1026" type="#_x0000_t202" style="width:35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">
                <v:textbox style="mso-fit-shape-to-text:t">
                  <w:txbxContent>
                    <w:p w14:paraId="450A34C7" w14:textId="31C72EE3" w:rsidR="007800CF" w:rsidRPr="004F57AB" w:rsidRDefault="007800CF">
                      <w:pPr>
                        <w:rPr>
                          <w:lang w:val="en"/>
                        </w:rPr>
                      </w:pPr>
                      <w:r w:rsidRPr="004F57AB">
                        <w:rPr>
                          <w:b/>
                        </w:rPr>
                        <w:t xml:space="preserve">DECIPHer: </w:t>
                      </w:r>
                      <w:r w:rsidRPr="004F57AB">
                        <w:rPr>
                          <w:b/>
                          <w:lang w:val="en"/>
                        </w:rPr>
                        <w:t>Centre for the Development and Evaluation of Complex Interventions for Public Health Improvement</w:t>
                      </w:r>
                      <w:r>
                        <w:rPr>
                          <w:b/>
                          <w:lang w:val="en"/>
                        </w:rPr>
                        <w:t xml:space="preserve"> (Cardiff University). </w:t>
                      </w:r>
                      <w:r w:rsidRPr="004F57AB">
                        <w:rPr>
                          <w:lang w:val="en"/>
                        </w:rPr>
                        <w:t xml:space="preserve">DECIPHer brings together leading experts from a range of disciplines to tackle a range of public health issues, with a particular focus on developing and evaluating multi-level interventions that will have an impact on the health and wellbeing of children and young people. </w:t>
                      </w:r>
                      <w:r>
                        <w:rPr>
                          <w:lang w:val="en"/>
                        </w:rPr>
                        <w:t>We also lead the</w:t>
                      </w:r>
                      <w:r w:rsidRPr="004F57AB">
                        <w:t xml:space="preserve"> School Health Research Network</w:t>
                      </w:r>
                      <w:r>
                        <w:t xml:space="preserve">, which </w:t>
                      </w:r>
                      <w:r w:rsidRPr="004F57AB">
                        <w:t xml:space="preserve">is a policy-practice-research partnership between Cardiff University, Welsh Government (both health and education), Public Health Wales and Cancer Research UK. Over a 6-year period SHRN has recruited all maintained secondary schools in Wales and established a data collection and reporting infrastructure that meets health and wellbeing data needs at local, regional and national levels. </w:t>
                      </w:r>
                    </w:p>
                  </w:txbxContent>
                </v:textbox>
                <w10:anchorlock/>
              </v:shape>
            </w:pict>
          </mc:Fallback>
        </mc:AlternateContent>
      </w:r>
    </w:p>
    <w:p w14:paraId="491D8331" w14:textId="33573D9E" w:rsidR="00472674" w:rsidRPr="001831B3" w:rsidRDefault="00A44C9A" w:rsidP="00472674">
      <w:pPr>
        <w:numPr>
          <w:ilvl w:val="1"/>
          <w:numId w:val="2"/>
        </w:numPr>
        <w:rPr>
          <w:rFonts w:ascii="Arial" w:hAnsi="Arial" w:cs="Arial"/>
          <w:b/>
        </w:rPr>
      </w:pPr>
      <w:r w:rsidRPr="001831B3">
        <w:rPr>
          <w:rFonts w:ascii="Arial" w:hAnsi="Arial" w:cs="Arial"/>
        </w:rPr>
        <w:t xml:space="preserve"> Type organisation (</w:t>
      </w:r>
      <w:bookmarkEnd w:id="1"/>
      <w:r w:rsidRPr="001831B3">
        <w:rPr>
          <w:rFonts w:ascii="Arial" w:hAnsi="Arial" w:cs="Arial"/>
          <w:i/>
        </w:rPr>
        <w:t>Please select the option that best describes your organisation)</w:t>
      </w:r>
    </w:p>
    <w:p w14:paraId="7C2CD78C" w14:textId="2D905E19" w:rsidR="00A44C9A" w:rsidRPr="001831B3" w:rsidRDefault="00750834" w:rsidP="00A44C9A">
      <w:pPr>
        <w:ind w:left="1080"/>
        <w:rPr>
          <w:rFonts w:ascii="Arial" w:hAnsi="Arial" w:cs="Arial"/>
        </w:rPr>
      </w:pPr>
      <w:sdt>
        <w:sdtPr>
          <w:rPr>
            <w:rFonts w:ascii="Arial" w:hAnsi="Arial" w:cs="Arial"/>
          </w:rPr>
          <w:id w:val="-969125183"/>
          <w14:checkbox>
            <w14:checked w14:val="1"/>
            <w14:checkedState w14:val="2612" w14:font="MS Gothic"/>
            <w14:uncheckedState w14:val="2610" w14:font="MS Gothic"/>
          </w14:checkbox>
        </w:sdtPr>
        <w:sdtEndPr/>
        <w:sdtContent>
          <w:r w:rsidR="004F57AB">
            <w:rPr>
              <w:rFonts w:ascii="MS Gothic" w:eastAsia="MS Gothic" w:hAnsi="MS Gothic" w:cs="Arial" w:hint="eastAsia"/>
            </w:rPr>
            <w:t>☒</w:t>
          </w:r>
        </w:sdtContent>
      </w:sdt>
      <w:r w:rsidR="00472674" w:rsidRPr="001831B3">
        <w:rPr>
          <w:rFonts w:ascii="Arial" w:hAnsi="Arial" w:cs="Arial"/>
        </w:rPr>
        <w:t xml:space="preserve">    Research</w:t>
      </w:r>
    </w:p>
    <w:p w14:paraId="5F562040" w14:textId="03065BE5" w:rsidR="00A44C9A" w:rsidRPr="001831B3" w:rsidRDefault="00750834" w:rsidP="00A44C9A">
      <w:pPr>
        <w:ind w:left="1080"/>
        <w:rPr>
          <w:rFonts w:ascii="Arial" w:hAnsi="Arial" w:cs="Arial"/>
        </w:rPr>
      </w:pPr>
      <w:sdt>
        <w:sdtPr>
          <w:rPr>
            <w:rFonts w:ascii="Arial" w:hAnsi="Arial" w:cs="Arial"/>
          </w:rPr>
          <w:id w:val="-1664314346"/>
          <w14:checkbox>
            <w14:checked w14:val="0"/>
            <w14:checkedState w14:val="2612" w14:font="MS Gothic"/>
            <w14:uncheckedState w14:val="2610" w14:font="MS Gothic"/>
          </w14:checkbox>
        </w:sdtPr>
        <w:sdtEndPr/>
        <w:sdtContent>
          <w:r w:rsidR="00472674" w:rsidRPr="001831B3">
            <w:rPr>
              <w:rFonts w:ascii="Segoe UI Symbol" w:eastAsia="MS Gothic" w:hAnsi="Segoe UI Symbol" w:cs="Segoe UI Symbol"/>
            </w:rPr>
            <w:t>☐</w:t>
          </w:r>
        </w:sdtContent>
      </w:sdt>
      <w:r w:rsidR="00472674" w:rsidRPr="001831B3">
        <w:rPr>
          <w:rFonts w:ascii="Arial" w:hAnsi="Arial" w:cs="Arial"/>
        </w:rPr>
        <w:t xml:space="preserve">    Clinical/Health service</w:t>
      </w:r>
    </w:p>
    <w:p w14:paraId="062023FA" w14:textId="65A46B59" w:rsidR="00A44C9A" w:rsidRPr="001831B3" w:rsidRDefault="00750834" w:rsidP="00A44C9A">
      <w:pPr>
        <w:ind w:left="1080"/>
        <w:rPr>
          <w:rFonts w:ascii="Arial" w:hAnsi="Arial" w:cs="Arial"/>
        </w:rPr>
      </w:pPr>
      <w:sdt>
        <w:sdtPr>
          <w:rPr>
            <w:rFonts w:ascii="Arial" w:hAnsi="Arial" w:cs="Arial"/>
          </w:rPr>
          <w:id w:val="-25260382"/>
          <w14:checkbox>
            <w14:checked w14:val="0"/>
            <w14:checkedState w14:val="2612" w14:font="MS Gothic"/>
            <w14:uncheckedState w14:val="2610" w14:font="MS Gothic"/>
          </w14:checkbox>
        </w:sdtPr>
        <w:sdtEndPr/>
        <w:sdtContent>
          <w:r w:rsidR="00472674" w:rsidRPr="001831B3">
            <w:rPr>
              <w:rFonts w:ascii="Segoe UI Symbol" w:eastAsia="MS Gothic" w:hAnsi="Segoe UI Symbol" w:cs="Segoe UI Symbol"/>
            </w:rPr>
            <w:t>☐</w:t>
          </w:r>
        </w:sdtContent>
      </w:sdt>
      <w:r w:rsidR="00472674" w:rsidRPr="001831B3">
        <w:rPr>
          <w:rFonts w:ascii="Arial" w:hAnsi="Arial" w:cs="Arial"/>
        </w:rPr>
        <w:t xml:space="preserve">    Charity/voluntary sector</w:t>
      </w:r>
    </w:p>
    <w:p w14:paraId="1A10D071" w14:textId="45C4978C" w:rsidR="00A44C9A" w:rsidRPr="001831B3" w:rsidRDefault="00750834" w:rsidP="00A44C9A">
      <w:pPr>
        <w:ind w:left="1080"/>
        <w:rPr>
          <w:rFonts w:ascii="Arial" w:hAnsi="Arial" w:cs="Arial"/>
        </w:rPr>
      </w:pPr>
      <w:sdt>
        <w:sdtPr>
          <w:rPr>
            <w:rFonts w:ascii="Arial" w:hAnsi="Arial" w:cs="Arial"/>
          </w:rPr>
          <w:id w:val="388923447"/>
          <w14:checkbox>
            <w14:checked w14:val="0"/>
            <w14:checkedState w14:val="2612" w14:font="MS Gothic"/>
            <w14:uncheckedState w14:val="2610" w14:font="MS Gothic"/>
          </w14:checkbox>
        </w:sdtPr>
        <w:sdtEndPr/>
        <w:sdtContent>
          <w:r w:rsidR="00472674" w:rsidRPr="001831B3">
            <w:rPr>
              <w:rFonts w:ascii="Segoe UI Symbol" w:eastAsia="MS Gothic" w:hAnsi="Segoe UI Symbol" w:cs="Segoe UI Symbol"/>
            </w:rPr>
            <w:t>☐</w:t>
          </w:r>
        </w:sdtContent>
      </w:sdt>
      <w:r w:rsidR="00472674" w:rsidRPr="001831B3">
        <w:rPr>
          <w:rFonts w:ascii="Arial" w:hAnsi="Arial" w:cs="Arial"/>
        </w:rPr>
        <w:t xml:space="preserve">    Community/grassroots</w:t>
      </w:r>
    </w:p>
    <w:p w14:paraId="12192F62" w14:textId="3F725D1A" w:rsidR="00A44C9A" w:rsidRPr="001831B3" w:rsidRDefault="00750834" w:rsidP="00A44C9A">
      <w:pPr>
        <w:ind w:left="1080"/>
        <w:rPr>
          <w:rFonts w:ascii="Arial" w:hAnsi="Arial" w:cs="Arial"/>
        </w:rPr>
      </w:pPr>
      <w:sdt>
        <w:sdtPr>
          <w:rPr>
            <w:rFonts w:ascii="Arial" w:hAnsi="Arial" w:cs="Arial"/>
          </w:rPr>
          <w:id w:val="-1390259506"/>
          <w14:checkbox>
            <w14:checked w14:val="0"/>
            <w14:checkedState w14:val="2612" w14:font="MS Gothic"/>
            <w14:uncheckedState w14:val="2610" w14:font="MS Gothic"/>
          </w14:checkbox>
        </w:sdtPr>
        <w:sdtEndPr/>
        <w:sdtContent>
          <w:r w:rsidR="00472674" w:rsidRPr="001831B3">
            <w:rPr>
              <w:rFonts w:ascii="Segoe UI Symbol" w:eastAsia="MS Gothic" w:hAnsi="Segoe UI Symbol" w:cs="Segoe UI Symbol"/>
            </w:rPr>
            <w:t>☐</w:t>
          </w:r>
        </w:sdtContent>
      </w:sdt>
      <w:r w:rsidR="00472674" w:rsidRPr="001831B3">
        <w:rPr>
          <w:rFonts w:ascii="Arial" w:hAnsi="Arial" w:cs="Arial"/>
        </w:rPr>
        <w:t xml:space="preserve">    Local or regional government</w:t>
      </w:r>
    </w:p>
    <w:p w14:paraId="6B3B7C25" w14:textId="22997405" w:rsidR="00A44C9A" w:rsidRPr="001831B3" w:rsidRDefault="00750834" w:rsidP="00A44C9A">
      <w:pPr>
        <w:ind w:left="1080"/>
        <w:rPr>
          <w:rFonts w:ascii="Arial" w:hAnsi="Arial" w:cs="Arial"/>
        </w:rPr>
      </w:pPr>
      <w:sdt>
        <w:sdtPr>
          <w:rPr>
            <w:rFonts w:ascii="Arial" w:hAnsi="Arial" w:cs="Arial"/>
          </w:rPr>
          <w:id w:val="180085223"/>
          <w14:checkbox>
            <w14:checked w14:val="0"/>
            <w14:checkedState w14:val="2612" w14:font="MS Gothic"/>
            <w14:uncheckedState w14:val="2610" w14:font="MS Gothic"/>
          </w14:checkbox>
        </w:sdtPr>
        <w:sdtEndPr/>
        <w:sdtContent>
          <w:r w:rsidR="00472674" w:rsidRPr="001831B3">
            <w:rPr>
              <w:rFonts w:ascii="Segoe UI Symbol" w:eastAsia="MS Gothic" w:hAnsi="Segoe UI Symbol" w:cs="Segoe UI Symbol"/>
            </w:rPr>
            <w:t>☐</w:t>
          </w:r>
        </w:sdtContent>
      </w:sdt>
      <w:r w:rsidR="00472674" w:rsidRPr="001831B3">
        <w:rPr>
          <w:rFonts w:ascii="Arial" w:hAnsi="Arial" w:cs="Arial"/>
        </w:rPr>
        <w:t xml:space="preserve">    National government department</w:t>
      </w:r>
    </w:p>
    <w:p w14:paraId="64168476" w14:textId="7181E1F0" w:rsidR="00A44C9A" w:rsidRPr="001831B3" w:rsidRDefault="00750834" w:rsidP="00A44C9A">
      <w:pPr>
        <w:ind w:left="1080"/>
        <w:rPr>
          <w:rFonts w:ascii="Arial" w:hAnsi="Arial" w:cs="Arial"/>
        </w:rPr>
      </w:pPr>
      <w:sdt>
        <w:sdtPr>
          <w:rPr>
            <w:rFonts w:ascii="Arial" w:hAnsi="Arial" w:cs="Arial"/>
          </w:rPr>
          <w:id w:val="-422878830"/>
          <w14:checkbox>
            <w14:checked w14:val="0"/>
            <w14:checkedState w14:val="2612" w14:font="MS Gothic"/>
            <w14:uncheckedState w14:val="2610" w14:font="MS Gothic"/>
          </w14:checkbox>
        </w:sdtPr>
        <w:sdtEndPr/>
        <w:sdtContent>
          <w:r w:rsidR="00472674" w:rsidRPr="001831B3">
            <w:rPr>
              <w:rFonts w:ascii="Segoe UI Symbol" w:eastAsia="MS Gothic" w:hAnsi="Segoe UI Symbol" w:cs="Segoe UI Symbol"/>
            </w:rPr>
            <w:t>☐</w:t>
          </w:r>
        </w:sdtContent>
      </w:sdt>
      <w:r w:rsidR="00472674" w:rsidRPr="001831B3">
        <w:rPr>
          <w:rFonts w:ascii="Arial" w:hAnsi="Arial" w:cs="Arial"/>
        </w:rPr>
        <w:t xml:space="preserve">    Private sector</w:t>
      </w:r>
    </w:p>
    <w:p w14:paraId="4EE487CC" w14:textId="7D4B7AA7" w:rsidR="00A44C9A" w:rsidRPr="001831B3" w:rsidRDefault="00750834" w:rsidP="00A44C9A">
      <w:pPr>
        <w:ind w:left="1080"/>
        <w:rPr>
          <w:rFonts w:ascii="Arial" w:hAnsi="Arial" w:cs="Arial"/>
        </w:rPr>
      </w:pPr>
      <w:sdt>
        <w:sdtPr>
          <w:rPr>
            <w:rFonts w:ascii="Arial" w:hAnsi="Arial" w:cs="Arial"/>
          </w:rPr>
          <w:id w:val="-294604534"/>
          <w14:checkbox>
            <w14:checked w14:val="0"/>
            <w14:checkedState w14:val="2612" w14:font="MS Gothic"/>
            <w14:uncheckedState w14:val="2610" w14:font="MS Gothic"/>
          </w14:checkbox>
        </w:sdtPr>
        <w:sdtEndPr/>
        <w:sdtContent>
          <w:r w:rsidR="00472674" w:rsidRPr="001831B3">
            <w:rPr>
              <w:rFonts w:ascii="Segoe UI Symbol" w:eastAsia="MS Gothic" w:hAnsi="Segoe UI Symbol" w:cs="Segoe UI Symbol"/>
            </w:rPr>
            <w:t>☐</w:t>
          </w:r>
        </w:sdtContent>
      </w:sdt>
      <w:r w:rsidR="00472674" w:rsidRPr="001831B3">
        <w:rPr>
          <w:rFonts w:ascii="Arial" w:hAnsi="Arial" w:cs="Arial"/>
        </w:rPr>
        <w:t xml:space="preserve">    </w:t>
      </w:r>
      <w:r w:rsidR="00A44C9A" w:rsidRPr="001831B3">
        <w:rPr>
          <w:rFonts w:ascii="Arial" w:hAnsi="Arial" w:cs="Arial"/>
        </w:rPr>
        <w:t>Other (please say what</w:t>
      </w:r>
      <w:r w:rsidR="00472674" w:rsidRPr="001831B3">
        <w:rPr>
          <w:rFonts w:ascii="Arial" w:hAnsi="Arial" w:cs="Arial"/>
        </w:rPr>
        <w:t>)</w:t>
      </w:r>
    </w:p>
    <w:p w14:paraId="5262C32F" w14:textId="3C2373F2" w:rsidR="00472674" w:rsidRPr="001831B3" w:rsidRDefault="00472674" w:rsidP="00472674">
      <w:pPr>
        <w:ind w:left="1080" w:firstLine="360"/>
        <w:rPr>
          <w:rFonts w:ascii="Arial" w:hAnsi="Arial" w:cs="Arial"/>
        </w:rPr>
      </w:pPr>
      <w:r w:rsidRPr="001831B3">
        <w:rPr>
          <w:rFonts w:ascii="Arial" w:hAnsi="Arial" w:cs="Arial"/>
          <w:noProof/>
        </w:rPr>
        <mc:AlternateContent>
          <mc:Choice Requires="wps">
            <w:drawing>
              <wp:inline distT="0" distB="0" distL="0" distR="0" wp14:anchorId="29427D29" wp14:editId="14D809D2">
                <wp:extent cx="4010025" cy="228600"/>
                <wp:effectExtent l="0" t="0" r="2857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28600"/>
                        </a:xfrm>
                        <a:prstGeom prst="rect">
                          <a:avLst/>
                        </a:prstGeom>
                        <a:solidFill>
                          <a:srgbClr val="FFFFFF"/>
                        </a:solidFill>
                        <a:ln w="9525">
                          <a:solidFill>
                            <a:srgbClr val="000000"/>
                          </a:solidFill>
                          <a:miter lim="800000"/>
                          <a:headEnd/>
                          <a:tailEnd/>
                        </a:ln>
                      </wps:spPr>
                      <wps:txbx>
                        <w:txbxContent>
                          <w:p w14:paraId="7C78E987" w14:textId="57386333" w:rsidR="007800CF" w:rsidRDefault="007800CF"/>
                        </w:txbxContent>
                      </wps:txbx>
                      <wps:bodyPr rot="0" vert="horz" wrap="square" lIns="91440" tIns="45720" rIns="91440" bIns="45720" anchor="t" anchorCtr="0">
                        <a:noAutofit/>
                      </wps:bodyPr>
                    </wps:wsp>
                  </a:graphicData>
                </a:graphic>
              </wp:inline>
            </w:drawing>
          </mc:Choice>
          <mc:Fallback>
            <w:pict>
              <v:shape w14:anchorId="29427D29" id="_x0000_s1027" type="#_x0000_t202" style="width:3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">
                <v:textbox>
                  <w:txbxContent>
                    <w:p w14:paraId="7C78E987" w14:textId="57386333" w:rsidR="007800CF" w:rsidRDefault="007800CF"/>
                  </w:txbxContent>
                </v:textbox>
                <w10:anchorlock/>
              </v:shape>
            </w:pict>
          </mc:Fallback>
        </mc:AlternateContent>
      </w:r>
      <w:r w:rsidRPr="001831B3">
        <w:rPr>
          <w:rFonts w:ascii="Arial" w:hAnsi="Arial" w:cs="Arial"/>
        </w:rPr>
        <w:tab/>
      </w:r>
    </w:p>
    <w:p w14:paraId="303A6A49" w14:textId="77777777" w:rsidR="00A44C9A" w:rsidRPr="001831B3" w:rsidRDefault="00A44C9A" w:rsidP="00A44C9A">
      <w:pPr>
        <w:ind w:left="360"/>
        <w:rPr>
          <w:rFonts w:ascii="Arial" w:hAnsi="Arial" w:cs="Arial"/>
        </w:rPr>
      </w:pPr>
    </w:p>
    <w:p w14:paraId="4C0C4FCE" w14:textId="735EA1A4" w:rsidR="00A44C9A" w:rsidRPr="001831B3" w:rsidRDefault="00A44C9A" w:rsidP="00A44C9A">
      <w:pPr>
        <w:numPr>
          <w:ilvl w:val="1"/>
          <w:numId w:val="2"/>
        </w:numPr>
        <w:rPr>
          <w:rFonts w:ascii="Arial" w:hAnsi="Arial" w:cs="Arial"/>
        </w:rPr>
      </w:pPr>
      <w:r w:rsidRPr="001831B3">
        <w:rPr>
          <w:rFonts w:ascii="Arial" w:hAnsi="Arial" w:cs="Arial"/>
        </w:rPr>
        <w:t xml:space="preserve">Focus of organisation </w:t>
      </w:r>
      <w:r w:rsidR="006E35CF" w:rsidRPr="00103EBC">
        <w:rPr>
          <w:rFonts w:ascii="Arial" w:hAnsi="Arial" w:cs="Arial"/>
          <w:i/>
        </w:rPr>
        <w:t xml:space="preserve">(select </w:t>
      </w:r>
      <w:r w:rsidR="006E35CF">
        <w:rPr>
          <w:rFonts w:ascii="Arial" w:hAnsi="Arial" w:cs="Arial"/>
          <w:i/>
        </w:rPr>
        <w:t xml:space="preserve">all </w:t>
      </w:r>
      <w:r w:rsidR="006E35CF" w:rsidRPr="00103EBC">
        <w:rPr>
          <w:rFonts w:ascii="Arial" w:hAnsi="Arial" w:cs="Arial"/>
          <w:i/>
        </w:rPr>
        <w:t>that apply)</w:t>
      </w:r>
    </w:p>
    <w:p w14:paraId="0F5E7126" w14:textId="61037DE2" w:rsidR="00A44C9A" w:rsidRPr="001831B3" w:rsidRDefault="00750834" w:rsidP="00A44C9A">
      <w:pPr>
        <w:ind w:left="1080"/>
        <w:rPr>
          <w:rFonts w:ascii="Arial" w:hAnsi="Arial" w:cs="Arial"/>
        </w:rPr>
      </w:pPr>
      <w:sdt>
        <w:sdtPr>
          <w:rPr>
            <w:rFonts w:ascii="Arial" w:hAnsi="Arial" w:cs="Arial"/>
          </w:rPr>
          <w:id w:val="-263080374"/>
          <w14:checkbox>
            <w14:checked w14:val="1"/>
            <w14:checkedState w14:val="2612" w14:font="MS Gothic"/>
            <w14:uncheckedState w14:val="2610" w14:font="MS Gothic"/>
          </w14:checkbox>
        </w:sdtPr>
        <w:sdtEndPr/>
        <w:sdtContent>
          <w:r w:rsidR="004F57AB">
            <w:rPr>
              <w:rFonts w:ascii="MS Gothic" w:eastAsia="MS Gothic" w:hAnsi="MS Gothic" w:cs="Arial" w:hint="eastAsia"/>
            </w:rPr>
            <w:t>☒</w:t>
          </w:r>
        </w:sdtContent>
      </w:sdt>
      <w:r w:rsidR="00FC1C12" w:rsidRPr="001831B3">
        <w:rPr>
          <w:rFonts w:ascii="Arial" w:hAnsi="Arial" w:cs="Arial"/>
        </w:rPr>
        <w:t xml:space="preserve">    Sexual health</w:t>
      </w:r>
    </w:p>
    <w:p w14:paraId="35277414" w14:textId="013A0B52" w:rsidR="00A44C9A" w:rsidRPr="001831B3" w:rsidRDefault="00750834" w:rsidP="00A44C9A">
      <w:pPr>
        <w:ind w:left="1080"/>
        <w:rPr>
          <w:rFonts w:ascii="Arial" w:hAnsi="Arial" w:cs="Arial"/>
        </w:rPr>
      </w:pPr>
      <w:sdt>
        <w:sdtPr>
          <w:rPr>
            <w:rFonts w:ascii="Arial" w:hAnsi="Arial" w:cs="Arial"/>
          </w:rPr>
          <w:id w:val="42957963"/>
          <w14:checkbox>
            <w14:checked w14:val="0"/>
            <w14:checkedState w14:val="2612" w14:font="MS Gothic"/>
            <w14:uncheckedState w14:val="2610" w14:font="MS Gothic"/>
          </w14:checkbox>
        </w:sdtPr>
        <w:sdtEndPr/>
        <w:sdtContent>
          <w:r w:rsidR="00781D99">
            <w:rPr>
              <w:rFonts w:ascii="MS Gothic" w:eastAsia="MS Gothic" w:hAnsi="MS Gothic" w:cs="Arial" w:hint="eastAsia"/>
            </w:rPr>
            <w:t>☐</w:t>
          </w:r>
        </w:sdtContent>
      </w:sdt>
      <w:r w:rsidR="00FC1C12" w:rsidRPr="001831B3">
        <w:rPr>
          <w:rFonts w:ascii="Arial" w:hAnsi="Arial" w:cs="Arial"/>
        </w:rPr>
        <w:t xml:space="preserve">    </w:t>
      </w:r>
      <w:r w:rsidR="00A44C9A" w:rsidRPr="001831B3">
        <w:rPr>
          <w:rFonts w:ascii="Arial" w:hAnsi="Arial" w:cs="Arial"/>
        </w:rPr>
        <w:t>Reproduct</w:t>
      </w:r>
      <w:r w:rsidR="00FC1C12" w:rsidRPr="001831B3">
        <w:rPr>
          <w:rFonts w:ascii="Arial" w:hAnsi="Arial" w:cs="Arial"/>
        </w:rPr>
        <w:t>ive health</w:t>
      </w:r>
    </w:p>
    <w:p w14:paraId="459D02B9" w14:textId="08E037ED" w:rsidR="00A44C9A" w:rsidRPr="001831B3" w:rsidRDefault="00750834" w:rsidP="00A44C9A">
      <w:pPr>
        <w:ind w:left="1080"/>
        <w:rPr>
          <w:rFonts w:ascii="Arial" w:hAnsi="Arial" w:cs="Arial"/>
        </w:rPr>
      </w:pPr>
      <w:sdt>
        <w:sdtPr>
          <w:rPr>
            <w:rFonts w:ascii="Arial" w:hAnsi="Arial" w:cs="Arial"/>
          </w:rPr>
          <w:id w:val="2096896431"/>
          <w14:checkbox>
            <w14:checked w14:val="1"/>
            <w14:checkedState w14:val="2612" w14:font="MS Gothic"/>
            <w14:uncheckedState w14:val="2610" w14:font="MS Gothic"/>
          </w14:checkbox>
        </w:sdtPr>
        <w:sdtEndPr/>
        <w:sdtContent>
          <w:r w:rsidR="004F57AB">
            <w:rPr>
              <w:rFonts w:ascii="MS Gothic" w:eastAsia="MS Gothic" w:hAnsi="MS Gothic" w:cs="Arial" w:hint="eastAsia"/>
            </w:rPr>
            <w:t>☒</w:t>
          </w:r>
        </w:sdtContent>
      </w:sdt>
      <w:r w:rsidR="00FC1C12" w:rsidRPr="001831B3">
        <w:rPr>
          <w:rFonts w:ascii="Arial" w:hAnsi="Arial" w:cs="Arial"/>
        </w:rPr>
        <w:t xml:space="preserve">    General public health</w:t>
      </w:r>
    </w:p>
    <w:p w14:paraId="337E5CC8" w14:textId="2EFB119E" w:rsidR="00A44C9A" w:rsidRPr="001831B3" w:rsidRDefault="00750834" w:rsidP="00A44C9A">
      <w:pPr>
        <w:ind w:left="1080"/>
        <w:rPr>
          <w:rFonts w:ascii="Arial" w:hAnsi="Arial" w:cs="Arial"/>
        </w:rPr>
      </w:pPr>
      <w:sdt>
        <w:sdtPr>
          <w:rPr>
            <w:rFonts w:ascii="Arial" w:hAnsi="Arial" w:cs="Arial"/>
          </w:rPr>
          <w:id w:val="318232278"/>
          <w14:checkbox>
            <w14:checked w14:val="1"/>
            <w14:checkedState w14:val="2612" w14:font="MS Gothic"/>
            <w14:uncheckedState w14:val="2610" w14:font="MS Gothic"/>
          </w14:checkbox>
        </w:sdtPr>
        <w:sdtEndPr/>
        <w:sdtContent>
          <w:r w:rsidR="004F57AB">
            <w:rPr>
              <w:rFonts w:ascii="MS Gothic" w:eastAsia="MS Gothic" w:hAnsi="MS Gothic" w:cs="Arial" w:hint="eastAsia"/>
            </w:rPr>
            <w:t>☒</w:t>
          </w:r>
        </w:sdtContent>
      </w:sdt>
      <w:r w:rsidR="00FC1C12" w:rsidRPr="001831B3">
        <w:rPr>
          <w:rFonts w:ascii="Arial" w:hAnsi="Arial" w:cs="Arial"/>
        </w:rPr>
        <w:t xml:space="preserve">    Education</w:t>
      </w:r>
    </w:p>
    <w:p w14:paraId="11BA3BE0" w14:textId="5DC5013F" w:rsidR="00A44C9A" w:rsidRPr="001831B3" w:rsidRDefault="00750834" w:rsidP="00A44C9A">
      <w:pPr>
        <w:ind w:left="1080"/>
        <w:rPr>
          <w:rFonts w:ascii="Arial" w:hAnsi="Arial" w:cs="Arial"/>
        </w:rPr>
      </w:pPr>
      <w:sdt>
        <w:sdtPr>
          <w:rPr>
            <w:rFonts w:ascii="Arial" w:hAnsi="Arial" w:cs="Arial"/>
          </w:rPr>
          <w:id w:val="1711684977"/>
          <w14:checkbox>
            <w14:checked w14:val="0"/>
            <w14:checkedState w14:val="2612" w14:font="MS Gothic"/>
            <w14:uncheckedState w14:val="2610" w14:font="MS Gothic"/>
          </w14:checkbox>
        </w:sdtPr>
        <w:sdtEndPr/>
        <w:sdtContent>
          <w:r w:rsidR="00FC1C12" w:rsidRPr="001831B3">
            <w:rPr>
              <w:rFonts w:ascii="Segoe UI Symbol" w:eastAsia="MS Gothic" w:hAnsi="Segoe UI Symbol" w:cs="Segoe UI Symbol"/>
            </w:rPr>
            <w:t>☐</w:t>
          </w:r>
        </w:sdtContent>
      </w:sdt>
      <w:r w:rsidR="00FC1C12" w:rsidRPr="001831B3">
        <w:rPr>
          <w:rFonts w:ascii="Arial" w:hAnsi="Arial" w:cs="Arial"/>
        </w:rPr>
        <w:t xml:space="preserve">    </w:t>
      </w:r>
      <w:r w:rsidR="00A44C9A" w:rsidRPr="001831B3">
        <w:rPr>
          <w:rFonts w:ascii="Arial" w:hAnsi="Arial" w:cs="Arial"/>
        </w:rPr>
        <w:t>Human rights / advocacy f</w:t>
      </w:r>
      <w:r w:rsidR="00FC1C12" w:rsidRPr="001831B3">
        <w:rPr>
          <w:rFonts w:ascii="Arial" w:hAnsi="Arial" w:cs="Arial"/>
        </w:rPr>
        <w:t>or particular population groups</w:t>
      </w:r>
    </w:p>
    <w:p w14:paraId="4D0C9716" w14:textId="4E1E5BD8" w:rsidR="00FC1C12" w:rsidRPr="001831B3" w:rsidRDefault="00750834" w:rsidP="00FC1C12">
      <w:pPr>
        <w:ind w:left="1080"/>
        <w:rPr>
          <w:rFonts w:ascii="Arial" w:hAnsi="Arial" w:cs="Arial"/>
        </w:rPr>
      </w:pPr>
      <w:sdt>
        <w:sdtPr>
          <w:rPr>
            <w:rFonts w:ascii="Arial" w:hAnsi="Arial" w:cs="Arial"/>
          </w:rPr>
          <w:id w:val="1675460479"/>
          <w14:checkbox>
            <w14:checked w14:val="1"/>
            <w14:checkedState w14:val="2612" w14:font="MS Gothic"/>
            <w14:uncheckedState w14:val="2610" w14:font="MS Gothic"/>
          </w14:checkbox>
        </w:sdtPr>
        <w:sdtEndPr/>
        <w:sdtContent>
          <w:r w:rsidR="004F57AB">
            <w:rPr>
              <w:rFonts w:ascii="MS Gothic" w:eastAsia="MS Gothic" w:hAnsi="MS Gothic" w:cs="Arial" w:hint="eastAsia"/>
            </w:rPr>
            <w:t>☒</w:t>
          </w:r>
        </w:sdtContent>
      </w:sdt>
      <w:r w:rsidR="00FC1C12" w:rsidRPr="001831B3">
        <w:rPr>
          <w:rFonts w:ascii="Arial" w:hAnsi="Arial" w:cs="Arial"/>
        </w:rPr>
        <w:t xml:space="preserve">    </w:t>
      </w:r>
      <w:r w:rsidR="00A44C9A" w:rsidRPr="001831B3">
        <w:rPr>
          <w:rFonts w:ascii="Arial" w:hAnsi="Arial" w:cs="Arial"/>
        </w:rPr>
        <w:t xml:space="preserve">Other (please say what) </w:t>
      </w:r>
    </w:p>
    <w:p w14:paraId="4953E76A" w14:textId="6DAF9764" w:rsidR="00A44C9A" w:rsidRPr="001831B3" w:rsidRDefault="00FC1C12" w:rsidP="00FC1C12">
      <w:pPr>
        <w:ind w:left="1080"/>
        <w:rPr>
          <w:rFonts w:ascii="Arial" w:hAnsi="Arial" w:cs="Arial"/>
        </w:rPr>
      </w:pPr>
      <w:r w:rsidRPr="001831B3">
        <w:rPr>
          <w:rFonts w:ascii="Arial" w:hAnsi="Arial" w:cs="Arial"/>
        </w:rPr>
        <w:tab/>
      </w:r>
      <w:r w:rsidRPr="001831B3">
        <w:rPr>
          <w:rFonts w:ascii="Arial" w:hAnsi="Arial" w:cs="Arial"/>
          <w:noProof/>
        </w:rPr>
        <mc:AlternateContent>
          <mc:Choice Requires="wps">
            <w:drawing>
              <wp:inline distT="0" distB="0" distL="0" distR="0" wp14:anchorId="730CF091" wp14:editId="6080C0F2">
                <wp:extent cx="4010025" cy="670560"/>
                <wp:effectExtent l="0" t="0" r="15875"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670560"/>
                        </a:xfrm>
                        <a:prstGeom prst="rect">
                          <a:avLst/>
                        </a:prstGeom>
                        <a:solidFill>
                          <a:srgbClr val="FFFFFF"/>
                        </a:solidFill>
                        <a:ln w="9525">
                          <a:solidFill>
                            <a:srgbClr val="000000"/>
                          </a:solidFill>
                          <a:miter lim="800000"/>
                          <a:headEnd/>
                          <a:tailEnd/>
                        </a:ln>
                      </wps:spPr>
                      <wps:txbx>
                        <w:txbxContent>
                          <w:p w14:paraId="09E0D5DC" w14:textId="0134B389" w:rsidR="007800CF" w:rsidRDefault="007800CF" w:rsidP="00FC1C12">
                            <w:r>
                              <w:t>Development and evaluation of public health interventions; co-production of research; health and wellbeing of children and young people.</w:t>
                            </w:r>
                          </w:p>
                          <w:p w14:paraId="13E89F2D" w14:textId="458BF107" w:rsidR="007800CF" w:rsidRDefault="007800CF" w:rsidP="00FC1C12">
                            <w:r>
                              <w:t>De</w:t>
                            </w:r>
                          </w:p>
                        </w:txbxContent>
                      </wps:txbx>
                      <wps:bodyPr rot="0" vert="horz" wrap="square" lIns="91440" tIns="45720" rIns="91440" bIns="45720" anchor="t" anchorCtr="0">
                        <a:noAutofit/>
                      </wps:bodyPr>
                    </wps:wsp>
                  </a:graphicData>
                </a:graphic>
              </wp:inline>
            </w:drawing>
          </mc:Choice>
          <mc:Fallback>
            <w:pict>
              <v:shape w14:anchorId="730CF091" id="_x0000_s1028" type="#_x0000_t202" style="width:315.75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">
                <v:textbox>
                  <w:txbxContent>
                    <w:p w14:paraId="09E0D5DC" w14:textId="0134B389" w:rsidR="007800CF" w:rsidRDefault="007800CF" w:rsidP="00FC1C12">
                      <w:r>
                        <w:t>Development and evaluation of public health interventions; co-production of research; health and wellbeing of children and young people.</w:t>
                      </w:r>
                    </w:p>
                    <w:p w14:paraId="13E89F2D" w14:textId="458BF107" w:rsidR="007800CF" w:rsidRDefault="007800CF" w:rsidP="00FC1C12">
                      <w:r>
                        <w:t>De</w:t>
                      </w:r>
                    </w:p>
                  </w:txbxContent>
                </v:textbox>
                <w10:anchorlock/>
              </v:shape>
            </w:pict>
          </mc:Fallback>
        </mc:AlternateContent>
      </w:r>
    </w:p>
    <w:p w14:paraId="32E1B4FC" w14:textId="4B157ABA" w:rsidR="00A44C9A" w:rsidRPr="001831B3" w:rsidRDefault="00A44C9A" w:rsidP="00627F26">
      <w:pPr>
        <w:numPr>
          <w:ilvl w:val="1"/>
          <w:numId w:val="2"/>
        </w:numPr>
        <w:rPr>
          <w:rFonts w:ascii="Arial" w:hAnsi="Arial" w:cs="Arial"/>
        </w:rPr>
      </w:pPr>
      <w:r w:rsidRPr="001831B3">
        <w:rPr>
          <w:rFonts w:ascii="Arial" w:hAnsi="Arial" w:cs="Arial"/>
        </w:rPr>
        <w:t xml:space="preserve">Are you happy for us to list this organisation as having taken part in the consultation when we report the findings? </w:t>
      </w:r>
    </w:p>
    <w:p w14:paraId="17E8FB78" w14:textId="08471CF3" w:rsidR="00A44C9A" w:rsidRPr="001831B3" w:rsidRDefault="00750834" w:rsidP="00A44C9A">
      <w:pPr>
        <w:ind w:left="1080"/>
        <w:rPr>
          <w:rFonts w:ascii="Arial" w:hAnsi="Arial" w:cs="Arial"/>
        </w:rPr>
      </w:pPr>
      <w:sdt>
        <w:sdtPr>
          <w:rPr>
            <w:rFonts w:ascii="Arial" w:hAnsi="Arial" w:cs="Arial"/>
          </w:rPr>
          <w:id w:val="1254170940"/>
          <w14:checkbox>
            <w14:checked w14:val="1"/>
            <w14:checkedState w14:val="2612" w14:font="MS Gothic"/>
            <w14:uncheckedState w14:val="2610" w14:font="MS Gothic"/>
          </w14:checkbox>
        </w:sdtPr>
        <w:sdtEndPr/>
        <w:sdtContent>
          <w:r w:rsidR="004F57AB">
            <w:rPr>
              <w:rFonts w:ascii="MS Gothic" w:eastAsia="MS Gothic" w:hAnsi="MS Gothic" w:cs="Arial" w:hint="eastAsia"/>
            </w:rPr>
            <w:t>☒</w:t>
          </w:r>
        </w:sdtContent>
      </w:sdt>
      <w:r w:rsidR="00FC1C12" w:rsidRPr="001831B3">
        <w:rPr>
          <w:rFonts w:ascii="Arial" w:hAnsi="Arial" w:cs="Arial"/>
        </w:rPr>
        <w:t xml:space="preserve">    Yes</w:t>
      </w:r>
    </w:p>
    <w:p w14:paraId="5156B1C8" w14:textId="469683BD" w:rsidR="00627F26" w:rsidRPr="001831B3" w:rsidRDefault="00750834" w:rsidP="001831B3">
      <w:pPr>
        <w:ind w:left="1080"/>
        <w:rPr>
          <w:rFonts w:ascii="Arial" w:hAnsi="Arial" w:cs="Arial"/>
        </w:rPr>
      </w:pPr>
      <w:sdt>
        <w:sdtPr>
          <w:rPr>
            <w:rFonts w:ascii="Arial" w:hAnsi="Arial" w:cs="Arial"/>
          </w:rPr>
          <w:id w:val="559450632"/>
          <w14:checkbox>
            <w14:checked w14:val="0"/>
            <w14:checkedState w14:val="2612" w14:font="MS Gothic"/>
            <w14:uncheckedState w14:val="2610" w14:font="MS Gothic"/>
          </w14:checkbox>
        </w:sdtPr>
        <w:sdtEndPr/>
        <w:sdtContent>
          <w:r w:rsidR="00FC1C12" w:rsidRPr="001831B3">
            <w:rPr>
              <w:rFonts w:ascii="Segoe UI Symbol" w:eastAsia="MS Gothic" w:hAnsi="Segoe UI Symbol" w:cs="Segoe UI Symbol"/>
            </w:rPr>
            <w:t>☐</w:t>
          </w:r>
        </w:sdtContent>
      </w:sdt>
      <w:r w:rsidR="00FC1C12" w:rsidRPr="001831B3">
        <w:rPr>
          <w:rFonts w:ascii="Arial" w:hAnsi="Arial" w:cs="Arial"/>
        </w:rPr>
        <w:t xml:space="preserve">    No</w:t>
      </w:r>
    </w:p>
    <w:p w14:paraId="1F709967" w14:textId="748307A3" w:rsidR="00627F26" w:rsidRPr="001831B3" w:rsidRDefault="00A44C9A" w:rsidP="00627F26">
      <w:pPr>
        <w:spacing w:after="0" w:line="360" w:lineRule="auto"/>
        <w:rPr>
          <w:rFonts w:ascii="Arial" w:hAnsi="Arial" w:cs="Arial"/>
          <w:b/>
          <w:i/>
          <w:color w:val="0070C0"/>
        </w:rPr>
      </w:pPr>
      <w:r w:rsidRPr="001831B3">
        <w:rPr>
          <w:rFonts w:ascii="Arial" w:hAnsi="Arial" w:cs="Arial"/>
          <w:b/>
          <w:i/>
          <w:color w:val="0070C0"/>
        </w:rPr>
        <w:t>For t</w:t>
      </w:r>
      <w:r w:rsidR="00FC1C12" w:rsidRPr="001831B3">
        <w:rPr>
          <w:rFonts w:ascii="Arial" w:hAnsi="Arial" w:cs="Arial"/>
          <w:b/>
          <w:i/>
          <w:color w:val="0070C0"/>
        </w:rPr>
        <w:t>hose taking part as INDIVIDUALS</w:t>
      </w:r>
    </w:p>
    <w:p w14:paraId="6C2CC1BC" w14:textId="21DFE79C" w:rsidR="001F5D30" w:rsidRPr="001831B3" w:rsidRDefault="00A44C9A" w:rsidP="001F5D30">
      <w:pPr>
        <w:pStyle w:val="ListParagraph"/>
        <w:numPr>
          <w:ilvl w:val="0"/>
          <w:numId w:val="2"/>
        </w:numPr>
        <w:spacing w:line="360" w:lineRule="auto"/>
        <w:rPr>
          <w:rFonts w:ascii="Arial" w:hAnsi="Arial" w:cs="Arial"/>
        </w:rPr>
      </w:pPr>
      <w:r w:rsidRPr="001831B3">
        <w:rPr>
          <w:rFonts w:ascii="Arial" w:hAnsi="Arial" w:cs="Arial"/>
        </w:rPr>
        <w:t xml:space="preserve">Are you taking part as a </w:t>
      </w:r>
      <w:r w:rsidRPr="00851DE7">
        <w:rPr>
          <w:rFonts w:ascii="Arial" w:hAnsi="Arial" w:cs="Arial"/>
          <w:i/>
        </w:rPr>
        <w:t xml:space="preserve">(choose the option most relevant to </w:t>
      </w:r>
      <w:proofErr w:type="gramStart"/>
      <w:r w:rsidRPr="00851DE7">
        <w:rPr>
          <w:rFonts w:ascii="Arial" w:hAnsi="Arial" w:cs="Arial"/>
          <w:i/>
        </w:rPr>
        <w:t>you):</w:t>
      </w:r>
      <w:proofErr w:type="gramEnd"/>
    </w:p>
    <w:p w14:paraId="7F5ACF5E" w14:textId="7DF43107" w:rsidR="00A44C9A" w:rsidRPr="001831B3" w:rsidRDefault="00750834" w:rsidP="00883C9F">
      <w:pPr>
        <w:pStyle w:val="ListParagraph"/>
        <w:numPr>
          <w:ilvl w:val="0"/>
          <w:numId w:val="0"/>
        </w:numPr>
        <w:spacing w:line="360" w:lineRule="auto"/>
        <w:ind w:left="360"/>
        <w:rPr>
          <w:rFonts w:ascii="Arial" w:hAnsi="Arial" w:cs="Arial"/>
        </w:rPr>
      </w:pPr>
      <w:sdt>
        <w:sdtPr>
          <w:rPr>
            <w:rFonts w:ascii="Arial" w:hAnsi="Arial" w:cs="Arial"/>
          </w:rPr>
          <w:id w:val="904186407"/>
          <w14:checkbox>
            <w14:checked w14:val="0"/>
            <w14:checkedState w14:val="2612" w14:font="MS Gothic"/>
            <w14:uncheckedState w14:val="2610" w14:font="MS Gothic"/>
          </w14:checkbox>
        </w:sdtPr>
        <w:sdtEndPr/>
        <w:sdtContent>
          <w:r w:rsidR="00FC1C12" w:rsidRPr="001831B3">
            <w:rPr>
              <w:rFonts w:ascii="Segoe UI Symbol" w:eastAsia="MS Gothic" w:hAnsi="Segoe UI Symbol" w:cs="Segoe UI Symbol"/>
            </w:rPr>
            <w:t>☐</w:t>
          </w:r>
        </w:sdtContent>
      </w:sdt>
      <w:r w:rsidR="00FC1C12" w:rsidRPr="001831B3">
        <w:rPr>
          <w:rFonts w:ascii="Arial" w:hAnsi="Arial" w:cs="Arial"/>
        </w:rPr>
        <w:t xml:space="preserve">    Member of the public</w:t>
      </w:r>
    </w:p>
    <w:p w14:paraId="59D24C0C" w14:textId="44B2A442" w:rsidR="00A44C9A" w:rsidRPr="001831B3" w:rsidRDefault="00750834" w:rsidP="00883C9F">
      <w:pPr>
        <w:spacing w:after="0" w:line="360" w:lineRule="auto"/>
        <w:ind w:left="360"/>
        <w:rPr>
          <w:rFonts w:ascii="Arial" w:hAnsi="Arial" w:cs="Arial"/>
        </w:rPr>
      </w:pPr>
      <w:sdt>
        <w:sdtPr>
          <w:rPr>
            <w:rFonts w:ascii="Arial" w:hAnsi="Arial" w:cs="Arial"/>
          </w:rPr>
          <w:id w:val="1223328674"/>
          <w14:checkbox>
            <w14:checked w14:val="0"/>
            <w14:checkedState w14:val="2612" w14:font="MS Gothic"/>
            <w14:uncheckedState w14:val="2610" w14:font="MS Gothic"/>
          </w14:checkbox>
        </w:sdtPr>
        <w:sdtEndPr/>
        <w:sdtContent>
          <w:r w:rsidR="00FC1C12" w:rsidRPr="001831B3">
            <w:rPr>
              <w:rFonts w:ascii="Segoe UI Symbol" w:eastAsia="MS Gothic" w:hAnsi="Segoe UI Symbol" w:cs="Segoe UI Symbol"/>
            </w:rPr>
            <w:t>☐</w:t>
          </w:r>
        </w:sdtContent>
      </w:sdt>
      <w:r w:rsidR="00FC1C12" w:rsidRPr="001831B3">
        <w:rPr>
          <w:rFonts w:ascii="Arial" w:hAnsi="Arial" w:cs="Arial"/>
        </w:rPr>
        <w:t xml:space="preserve">    Researcher</w:t>
      </w:r>
    </w:p>
    <w:p w14:paraId="73BC4EC9" w14:textId="66796ACD" w:rsidR="00A44C9A" w:rsidRPr="001831B3" w:rsidRDefault="00750834" w:rsidP="00883C9F">
      <w:pPr>
        <w:spacing w:after="0" w:line="360" w:lineRule="auto"/>
        <w:ind w:left="360"/>
        <w:rPr>
          <w:rFonts w:ascii="Arial" w:hAnsi="Arial" w:cs="Arial"/>
        </w:rPr>
      </w:pPr>
      <w:sdt>
        <w:sdtPr>
          <w:rPr>
            <w:rFonts w:ascii="Arial" w:hAnsi="Arial" w:cs="Arial"/>
          </w:rPr>
          <w:id w:val="-1877915182"/>
          <w14:checkbox>
            <w14:checked w14:val="0"/>
            <w14:checkedState w14:val="2612" w14:font="MS Gothic"/>
            <w14:uncheckedState w14:val="2610" w14:font="MS Gothic"/>
          </w14:checkbox>
        </w:sdtPr>
        <w:sdtEndPr/>
        <w:sdtContent>
          <w:r w:rsidR="00FC1C12" w:rsidRPr="001831B3">
            <w:rPr>
              <w:rFonts w:ascii="Segoe UI Symbol" w:eastAsia="MS Gothic" w:hAnsi="Segoe UI Symbol" w:cs="Segoe UI Symbol"/>
            </w:rPr>
            <w:t>☐</w:t>
          </w:r>
        </w:sdtContent>
      </w:sdt>
      <w:r w:rsidR="00FC1C12" w:rsidRPr="001831B3">
        <w:rPr>
          <w:rFonts w:ascii="Arial" w:hAnsi="Arial" w:cs="Arial"/>
        </w:rPr>
        <w:t xml:space="preserve">    </w:t>
      </w:r>
      <w:r w:rsidR="00A44C9A" w:rsidRPr="001831B3">
        <w:rPr>
          <w:rFonts w:ascii="Arial" w:hAnsi="Arial" w:cs="Arial"/>
        </w:rPr>
        <w:t>Clinician/publi</w:t>
      </w:r>
      <w:r w:rsidR="00FC1C12" w:rsidRPr="001831B3">
        <w:rPr>
          <w:rFonts w:ascii="Arial" w:hAnsi="Arial" w:cs="Arial"/>
        </w:rPr>
        <w:t>c health practitioner/therapist</w:t>
      </w:r>
    </w:p>
    <w:p w14:paraId="1A275A7A" w14:textId="0DCB8518" w:rsidR="00A44C9A" w:rsidRPr="001831B3" w:rsidRDefault="00750834" w:rsidP="00883C9F">
      <w:pPr>
        <w:spacing w:after="0" w:line="360" w:lineRule="auto"/>
        <w:ind w:left="360"/>
        <w:rPr>
          <w:rFonts w:ascii="Arial" w:hAnsi="Arial" w:cs="Arial"/>
        </w:rPr>
      </w:pPr>
      <w:sdt>
        <w:sdtPr>
          <w:rPr>
            <w:rFonts w:ascii="Arial" w:hAnsi="Arial" w:cs="Arial"/>
          </w:rPr>
          <w:id w:val="1867018902"/>
          <w14:checkbox>
            <w14:checked w14:val="0"/>
            <w14:checkedState w14:val="2612" w14:font="MS Gothic"/>
            <w14:uncheckedState w14:val="2610" w14:font="MS Gothic"/>
          </w14:checkbox>
        </w:sdtPr>
        <w:sdtEndPr/>
        <w:sdtContent>
          <w:r w:rsidR="00FC1C12" w:rsidRPr="001831B3">
            <w:rPr>
              <w:rFonts w:ascii="Segoe UI Symbol" w:eastAsia="MS Gothic" w:hAnsi="Segoe UI Symbol" w:cs="Segoe UI Symbol"/>
            </w:rPr>
            <w:t>☐</w:t>
          </w:r>
        </w:sdtContent>
      </w:sdt>
      <w:r w:rsidR="00FC1C12" w:rsidRPr="001831B3">
        <w:rPr>
          <w:rFonts w:ascii="Arial" w:hAnsi="Arial" w:cs="Arial"/>
        </w:rPr>
        <w:t xml:space="preserve">    </w:t>
      </w:r>
      <w:r w:rsidR="00A44C9A" w:rsidRPr="001831B3">
        <w:rPr>
          <w:rFonts w:ascii="Arial" w:hAnsi="Arial" w:cs="Arial"/>
        </w:rPr>
        <w:t xml:space="preserve">Representative of a charity, community </w:t>
      </w:r>
      <w:r w:rsidR="00FC1C12" w:rsidRPr="001831B3">
        <w:rPr>
          <w:rFonts w:ascii="Arial" w:hAnsi="Arial" w:cs="Arial"/>
        </w:rPr>
        <w:t>group, or collective</w:t>
      </w:r>
    </w:p>
    <w:p w14:paraId="72C6ABB2" w14:textId="4E72F31B" w:rsidR="00A44C9A" w:rsidRPr="001831B3" w:rsidRDefault="00750834" w:rsidP="00883C9F">
      <w:pPr>
        <w:spacing w:after="0" w:line="360" w:lineRule="auto"/>
        <w:ind w:left="360"/>
        <w:rPr>
          <w:rFonts w:ascii="Arial" w:hAnsi="Arial" w:cs="Arial"/>
        </w:rPr>
      </w:pPr>
      <w:sdt>
        <w:sdtPr>
          <w:rPr>
            <w:rFonts w:ascii="Arial" w:hAnsi="Arial" w:cs="Arial"/>
          </w:rPr>
          <w:id w:val="2092883301"/>
          <w14:checkbox>
            <w14:checked w14:val="0"/>
            <w14:checkedState w14:val="2612" w14:font="MS Gothic"/>
            <w14:uncheckedState w14:val="2610" w14:font="MS Gothic"/>
          </w14:checkbox>
        </w:sdtPr>
        <w:sdtEndPr/>
        <w:sdtContent>
          <w:r w:rsidR="00FC1C12" w:rsidRPr="001831B3">
            <w:rPr>
              <w:rFonts w:ascii="Segoe UI Symbol" w:eastAsia="MS Gothic" w:hAnsi="Segoe UI Symbol" w:cs="Segoe UI Symbol"/>
            </w:rPr>
            <w:t>☐</w:t>
          </w:r>
        </w:sdtContent>
      </w:sdt>
      <w:r w:rsidR="00FC1C12" w:rsidRPr="001831B3">
        <w:rPr>
          <w:rFonts w:ascii="Arial" w:hAnsi="Arial" w:cs="Arial"/>
        </w:rPr>
        <w:t xml:space="preserve">    </w:t>
      </w:r>
      <w:r w:rsidR="00A44C9A" w:rsidRPr="001831B3">
        <w:rPr>
          <w:rFonts w:ascii="Arial" w:hAnsi="Arial" w:cs="Arial"/>
        </w:rPr>
        <w:t>Serv</w:t>
      </w:r>
      <w:r w:rsidR="00FC1C12" w:rsidRPr="001831B3">
        <w:rPr>
          <w:rFonts w:ascii="Arial" w:hAnsi="Arial" w:cs="Arial"/>
        </w:rPr>
        <w:t>ice commissioner / Policy maker</w:t>
      </w:r>
    </w:p>
    <w:p w14:paraId="4AB5C067" w14:textId="482DA003" w:rsidR="00A44C9A" w:rsidRPr="001831B3" w:rsidRDefault="00750834" w:rsidP="00883C9F">
      <w:pPr>
        <w:spacing w:after="0" w:line="360" w:lineRule="auto"/>
        <w:ind w:left="360"/>
        <w:rPr>
          <w:rFonts w:ascii="Arial" w:hAnsi="Arial" w:cs="Arial"/>
        </w:rPr>
      </w:pPr>
      <w:sdt>
        <w:sdtPr>
          <w:rPr>
            <w:rFonts w:ascii="Arial" w:hAnsi="Arial" w:cs="Arial"/>
          </w:rPr>
          <w:id w:val="875048793"/>
          <w14:checkbox>
            <w14:checked w14:val="0"/>
            <w14:checkedState w14:val="2612" w14:font="MS Gothic"/>
            <w14:uncheckedState w14:val="2610" w14:font="MS Gothic"/>
          </w14:checkbox>
        </w:sdtPr>
        <w:sdtEndPr/>
        <w:sdtContent>
          <w:r w:rsidR="00FC1C12" w:rsidRPr="001831B3">
            <w:rPr>
              <w:rFonts w:ascii="Segoe UI Symbol" w:eastAsia="MS Gothic" w:hAnsi="Segoe UI Symbol" w:cs="Segoe UI Symbol"/>
            </w:rPr>
            <w:t>☐</w:t>
          </w:r>
        </w:sdtContent>
      </w:sdt>
      <w:r w:rsidR="00FC1C12" w:rsidRPr="001831B3">
        <w:rPr>
          <w:rFonts w:ascii="Arial" w:hAnsi="Arial" w:cs="Arial"/>
        </w:rPr>
        <w:t xml:space="preserve">    Teacher/Lecturer/Educator</w:t>
      </w:r>
    </w:p>
    <w:p w14:paraId="39A30942" w14:textId="59C9BC48" w:rsidR="00A44C9A" w:rsidRPr="001831B3" w:rsidRDefault="00750834" w:rsidP="00883C9F">
      <w:pPr>
        <w:spacing w:after="0" w:line="360" w:lineRule="auto"/>
        <w:ind w:left="360"/>
        <w:rPr>
          <w:rFonts w:ascii="Arial" w:hAnsi="Arial" w:cs="Arial"/>
        </w:rPr>
      </w:pPr>
      <w:sdt>
        <w:sdtPr>
          <w:rPr>
            <w:rFonts w:ascii="Arial" w:hAnsi="Arial" w:cs="Arial"/>
          </w:rPr>
          <w:id w:val="1937476051"/>
          <w14:checkbox>
            <w14:checked w14:val="0"/>
            <w14:checkedState w14:val="2612" w14:font="MS Gothic"/>
            <w14:uncheckedState w14:val="2610" w14:font="MS Gothic"/>
          </w14:checkbox>
        </w:sdtPr>
        <w:sdtEndPr/>
        <w:sdtContent>
          <w:r w:rsidR="00FC1C12" w:rsidRPr="001831B3">
            <w:rPr>
              <w:rFonts w:ascii="Segoe UI Symbol" w:eastAsia="MS Gothic" w:hAnsi="Segoe UI Symbol" w:cs="Segoe UI Symbol"/>
            </w:rPr>
            <w:t>☐</w:t>
          </w:r>
        </w:sdtContent>
      </w:sdt>
      <w:r w:rsidR="00FC1C12" w:rsidRPr="001831B3">
        <w:rPr>
          <w:rFonts w:ascii="Arial" w:hAnsi="Arial" w:cs="Arial"/>
        </w:rPr>
        <w:t xml:space="preserve">    </w:t>
      </w:r>
      <w:r w:rsidR="00A44C9A" w:rsidRPr="001831B3">
        <w:rPr>
          <w:rFonts w:ascii="Arial" w:hAnsi="Arial" w:cs="Arial"/>
        </w:rPr>
        <w:t xml:space="preserve">Other (please say what) </w:t>
      </w:r>
    </w:p>
    <w:p w14:paraId="3EA6FAA6" w14:textId="202908ED" w:rsidR="00A44C9A" w:rsidRPr="001831B3" w:rsidRDefault="00883C9F" w:rsidP="00A44C9A">
      <w:pPr>
        <w:ind w:left="360"/>
        <w:rPr>
          <w:rFonts w:ascii="Arial" w:hAnsi="Arial" w:cs="Arial"/>
        </w:rPr>
      </w:pPr>
      <w:r w:rsidRPr="001831B3">
        <w:rPr>
          <w:rFonts w:ascii="Arial" w:hAnsi="Arial" w:cs="Arial"/>
        </w:rPr>
        <w:tab/>
      </w:r>
      <w:r w:rsidRPr="001831B3">
        <w:rPr>
          <w:rFonts w:ascii="Arial" w:hAnsi="Arial" w:cs="Arial"/>
          <w:noProof/>
        </w:rPr>
        <mc:AlternateContent>
          <mc:Choice Requires="wps">
            <w:drawing>
              <wp:inline distT="0" distB="0" distL="0" distR="0" wp14:anchorId="577DB14B" wp14:editId="0C07765F">
                <wp:extent cx="4010025" cy="228600"/>
                <wp:effectExtent l="0" t="0" r="2857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28600"/>
                        </a:xfrm>
                        <a:prstGeom prst="rect">
                          <a:avLst/>
                        </a:prstGeom>
                        <a:solidFill>
                          <a:srgbClr val="FFFFFF"/>
                        </a:solidFill>
                        <a:ln w="9525">
                          <a:solidFill>
                            <a:srgbClr val="000000"/>
                          </a:solidFill>
                          <a:miter lim="800000"/>
                          <a:headEnd/>
                          <a:tailEnd/>
                        </a:ln>
                      </wps:spPr>
                      <wps:txbx>
                        <w:txbxContent>
                          <w:p w14:paraId="2B75FF05" w14:textId="77777777" w:rsidR="007800CF" w:rsidRDefault="007800CF" w:rsidP="00883C9F"/>
                        </w:txbxContent>
                      </wps:txbx>
                      <wps:bodyPr rot="0" vert="horz" wrap="square" lIns="91440" tIns="45720" rIns="91440" bIns="45720" anchor="t" anchorCtr="0">
                        <a:noAutofit/>
                      </wps:bodyPr>
                    </wps:wsp>
                  </a:graphicData>
                </a:graphic>
              </wp:inline>
            </w:drawing>
          </mc:Choice>
          <mc:Fallback>
            <w:pict>
              <v:shape w14:anchorId="577DB14B" id="Text Box 3" o:spid="_x0000_s1029" type="#_x0000_t202" style="width:3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">
                <v:textbox>
                  <w:txbxContent>
                    <w:p w14:paraId="2B75FF05" w14:textId="77777777" w:rsidR="007800CF" w:rsidRDefault="007800CF" w:rsidP="00883C9F"/>
                  </w:txbxContent>
                </v:textbox>
                <w10:anchorlock/>
              </v:shape>
            </w:pict>
          </mc:Fallback>
        </mc:AlternateContent>
      </w:r>
    </w:p>
    <w:p w14:paraId="61483F31" w14:textId="77777777" w:rsidR="00883C9F" w:rsidRPr="001831B3" w:rsidRDefault="00883C9F" w:rsidP="00A44C9A">
      <w:pPr>
        <w:ind w:left="360"/>
        <w:rPr>
          <w:rFonts w:ascii="Arial" w:hAnsi="Arial" w:cs="Arial"/>
        </w:rPr>
      </w:pPr>
    </w:p>
    <w:p w14:paraId="26EA8BB2" w14:textId="530462AD" w:rsidR="00A44C9A" w:rsidRPr="001831B3" w:rsidRDefault="00A44C9A" w:rsidP="00A44C9A">
      <w:pPr>
        <w:numPr>
          <w:ilvl w:val="0"/>
          <w:numId w:val="2"/>
        </w:numPr>
        <w:rPr>
          <w:rFonts w:ascii="Arial" w:hAnsi="Arial" w:cs="Arial"/>
        </w:rPr>
      </w:pPr>
      <w:r w:rsidRPr="001831B3">
        <w:rPr>
          <w:rFonts w:ascii="Arial" w:hAnsi="Arial" w:cs="Arial"/>
        </w:rPr>
        <w:t xml:space="preserve">How did you hear about this consultation? </w:t>
      </w:r>
      <w:r w:rsidR="006E35CF" w:rsidRPr="00AE74D5">
        <w:rPr>
          <w:rFonts w:ascii="Arial" w:hAnsi="Arial" w:cs="Arial"/>
          <w:i/>
        </w:rPr>
        <w:t>(select all that apply)</w:t>
      </w:r>
    </w:p>
    <w:p w14:paraId="0EFDF9E4" w14:textId="29AAE478" w:rsidR="00A44C9A" w:rsidRPr="001831B3" w:rsidRDefault="00750834" w:rsidP="00A44C9A">
      <w:pPr>
        <w:ind w:left="360"/>
        <w:rPr>
          <w:rFonts w:ascii="Arial" w:hAnsi="Arial" w:cs="Arial"/>
        </w:rPr>
      </w:pPr>
      <w:sdt>
        <w:sdtPr>
          <w:rPr>
            <w:rFonts w:ascii="Arial" w:hAnsi="Arial" w:cs="Arial"/>
          </w:rPr>
          <w:id w:val="194669111"/>
          <w14:checkbox>
            <w14:checked w14:val="1"/>
            <w14:checkedState w14:val="2612" w14:font="MS Gothic"/>
            <w14:uncheckedState w14:val="2610" w14:font="MS Gothic"/>
          </w14:checkbox>
        </w:sdtPr>
        <w:sdtEndPr/>
        <w:sdtContent>
          <w:r w:rsidR="004F57AB">
            <w:rPr>
              <w:rFonts w:ascii="MS Gothic" w:eastAsia="MS Gothic" w:hAnsi="MS Gothic" w:cs="Arial" w:hint="eastAsia"/>
            </w:rPr>
            <w:t>☒</w:t>
          </w:r>
        </w:sdtContent>
      </w:sdt>
      <w:r w:rsidR="00883C9F" w:rsidRPr="001831B3">
        <w:rPr>
          <w:rFonts w:ascii="Arial" w:hAnsi="Arial" w:cs="Arial"/>
        </w:rPr>
        <w:t xml:space="preserve">    Email from the study team</w:t>
      </w:r>
    </w:p>
    <w:p w14:paraId="40686B95" w14:textId="697B2AA9" w:rsidR="00A44C9A" w:rsidRPr="001831B3" w:rsidRDefault="00750834" w:rsidP="00A44C9A">
      <w:pPr>
        <w:ind w:left="360"/>
        <w:rPr>
          <w:rFonts w:ascii="Arial" w:hAnsi="Arial" w:cs="Arial"/>
        </w:rPr>
      </w:pPr>
      <w:sdt>
        <w:sdtPr>
          <w:rPr>
            <w:rFonts w:ascii="Arial" w:hAnsi="Arial" w:cs="Arial"/>
          </w:rPr>
          <w:id w:val="-716503989"/>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w:t>
      </w:r>
      <w:r w:rsidR="00A44C9A" w:rsidRPr="001831B3">
        <w:rPr>
          <w:rFonts w:ascii="Arial" w:hAnsi="Arial" w:cs="Arial"/>
        </w:rPr>
        <w:t>At the British Association of Sexual He</w:t>
      </w:r>
      <w:r w:rsidR="00883C9F" w:rsidRPr="001831B3">
        <w:rPr>
          <w:rFonts w:ascii="Arial" w:hAnsi="Arial" w:cs="Arial"/>
        </w:rPr>
        <w:t>alth and HIV (BASHH) conference</w:t>
      </w:r>
    </w:p>
    <w:p w14:paraId="00F3FF1C" w14:textId="20A2C937" w:rsidR="00A44C9A" w:rsidRPr="001831B3" w:rsidRDefault="00750834" w:rsidP="00A44C9A">
      <w:pPr>
        <w:ind w:left="360"/>
        <w:rPr>
          <w:rFonts w:ascii="Arial" w:hAnsi="Arial" w:cs="Arial"/>
        </w:rPr>
      </w:pPr>
      <w:sdt>
        <w:sdtPr>
          <w:rPr>
            <w:rFonts w:ascii="Arial" w:hAnsi="Arial" w:cs="Arial"/>
          </w:rPr>
          <w:id w:val="1018198977"/>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w:t>
      </w:r>
      <w:r w:rsidR="00A44C9A" w:rsidRPr="001831B3">
        <w:rPr>
          <w:rFonts w:ascii="Arial" w:hAnsi="Arial" w:cs="Arial"/>
        </w:rPr>
        <w:t>International Society for Socially Transmitted Diseas</w:t>
      </w:r>
      <w:r w:rsidR="00883C9F" w:rsidRPr="001831B3">
        <w:rPr>
          <w:rFonts w:ascii="Arial" w:hAnsi="Arial" w:cs="Arial"/>
        </w:rPr>
        <w:t xml:space="preserve">es Research (ISSTDR) </w:t>
      </w:r>
      <w:r w:rsidR="008622B0">
        <w:rPr>
          <w:rFonts w:ascii="Arial" w:hAnsi="Arial" w:cs="Arial"/>
        </w:rPr>
        <w:t>conference</w:t>
      </w:r>
    </w:p>
    <w:p w14:paraId="2B8E8FB1" w14:textId="5C1E3A54" w:rsidR="00A44C9A" w:rsidRPr="001831B3" w:rsidRDefault="00750834" w:rsidP="00A44C9A">
      <w:pPr>
        <w:ind w:left="360"/>
        <w:rPr>
          <w:rFonts w:ascii="Arial" w:hAnsi="Arial" w:cs="Arial"/>
        </w:rPr>
      </w:pPr>
      <w:sdt>
        <w:sdtPr>
          <w:rPr>
            <w:rFonts w:ascii="Arial" w:hAnsi="Arial" w:cs="Arial"/>
          </w:rPr>
          <w:id w:val="1205607152"/>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Twitter</w:t>
      </w:r>
    </w:p>
    <w:p w14:paraId="172B4DD3" w14:textId="581493C3" w:rsidR="00A44C9A" w:rsidRPr="001831B3" w:rsidRDefault="00750834" w:rsidP="00A44C9A">
      <w:pPr>
        <w:ind w:left="360"/>
        <w:rPr>
          <w:rFonts w:ascii="Arial" w:hAnsi="Arial" w:cs="Arial"/>
        </w:rPr>
      </w:pPr>
      <w:sdt>
        <w:sdtPr>
          <w:rPr>
            <w:rFonts w:ascii="Arial" w:hAnsi="Arial" w:cs="Arial"/>
          </w:rPr>
          <w:id w:val="-846322263"/>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Other social media (please say what)</w:t>
      </w:r>
    </w:p>
    <w:p w14:paraId="15E896B9" w14:textId="67A927D6" w:rsidR="00883C9F" w:rsidRPr="001831B3" w:rsidRDefault="00883C9F" w:rsidP="00A44C9A">
      <w:pPr>
        <w:ind w:left="360"/>
        <w:rPr>
          <w:rFonts w:ascii="Arial" w:hAnsi="Arial" w:cs="Arial"/>
        </w:rPr>
      </w:pPr>
      <w:r w:rsidRPr="001831B3">
        <w:rPr>
          <w:rFonts w:ascii="Arial" w:hAnsi="Arial" w:cs="Arial"/>
        </w:rPr>
        <w:tab/>
      </w:r>
      <w:r w:rsidRPr="001831B3">
        <w:rPr>
          <w:rFonts w:ascii="Arial" w:hAnsi="Arial" w:cs="Arial"/>
          <w:noProof/>
        </w:rPr>
        <mc:AlternateContent>
          <mc:Choice Requires="wps">
            <w:drawing>
              <wp:inline distT="0" distB="0" distL="0" distR="0" wp14:anchorId="5F6A30A8" wp14:editId="07D976CD">
                <wp:extent cx="4010025" cy="228600"/>
                <wp:effectExtent l="0" t="0" r="28575"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28600"/>
                        </a:xfrm>
                        <a:prstGeom prst="rect">
                          <a:avLst/>
                        </a:prstGeom>
                        <a:solidFill>
                          <a:srgbClr val="FFFFFF"/>
                        </a:solidFill>
                        <a:ln w="9525">
                          <a:solidFill>
                            <a:srgbClr val="000000"/>
                          </a:solidFill>
                          <a:miter lim="800000"/>
                          <a:headEnd/>
                          <a:tailEnd/>
                        </a:ln>
                      </wps:spPr>
                      <wps:txbx>
                        <w:txbxContent>
                          <w:p w14:paraId="4EEEF997" w14:textId="77777777" w:rsidR="007800CF" w:rsidRDefault="007800CF" w:rsidP="00883C9F"/>
                        </w:txbxContent>
                      </wps:txbx>
                      <wps:bodyPr rot="0" vert="horz" wrap="square" lIns="91440" tIns="45720" rIns="91440" bIns="45720" anchor="t" anchorCtr="0">
                        <a:noAutofit/>
                      </wps:bodyPr>
                    </wps:wsp>
                  </a:graphicData>
                </a:graphic>
              </wp:inline>
            </w:drawing>
          </mc:Choice>
          <mc:Fallback>
            <w:pict>
              <v:shape w14:anchorId="5F6A30A8" id="Text Box 4" o:spid="_x0000_s1030" type="#_x0000_t202" style="width:3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">
                <v:textbox>
                  <w:txbxContent>
                    <w:p w14:paraId="4EEEF997" w14:textId="77777777" w:rsidR="007800CF" w:rsidRDefault="007800CF" w:rsidP="00883C9F"/>
                  </w:txbxContent>
                </v:textbox>
                <w10:anchorlock/>
              </v:shape>
            </w:pict>
          </mc:Fallback>
        </mc:AlternateContent>
      </w:r>
    </w:p>
    <w:p w14:paraId="7355526E" w14:textId="78BA48FC" w:rsidR="00A44C9A" w:rsidRPr="001831B3" w:rsidRDefault="00750834" w:rsidP="00A44C9A">
      <w:pPr>
        <w:ind w:left="360"/>
        <w:rPr>
          <w:rFonts w:ascii="Arial" w:hAnsi="Arial" w:cs="Arial"/>
        </w:rPr>
      </w:pPr>
      <w:sdt>
        <w:sdtPr>
          <w:rPr>
            <w:rFonts w:ascii="Arial" w:hAnsi="Arial" w:cs="Arial"/>
          </w:rPr>
          <w:id w:val="-799600419"/>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w:t>
      </w:r>
      <w:r w:rsidR="00A44C9A" w:rsidRPr="001831B3">
        <w:rPr>
          <w:rFonts w:ascii="Arial" w:hAnsi="Arial" w:cs="Arial"/>
        </w:rPr>
        <w:t>Word of m</w:t>
      </w:r>
      <w:r w:rsidR="00883C9F" w:rsidRPr="001831B3">
        <w:rPr>
          <w:rFonts w:ascii="Arial" w:hAnsi="Arial" w:cs="Arial"/>
        </w:rPr>
        <w:t>outh e.g. friends or colleagues</w:t>
      </w:r>
    </w:p>
    <w:p w14:paraId="2B48460D" w14:textId="2A439A61" w:rsidR="00A44C9A" w:rsidRPr="001831B3" w:rsidRDefault="00750834" w:rsidP="00A44C9A">
      <w:pPr>
        <w:ind w:left="360"/>
        <w:rPr>
          <w:rFonts w:ascii="Arial" w:hAnsi="Arial" w:cs="Arial"/>
        </w:rPr>
      </w:pPr>
      <w:sdt>
        <w:sdtPr>
          <w:rPr>
            <w:rFonts w:ascii="Arial" w:hAnsi="Arial" w:cs="Arial"/>
          </w:rPr>
          <w:id w:val="328337431"/>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w:t>
      </w:r>
      <w:r w:rsidR="00A44C9A" w:rsidRPr="001831B3">
        <w:rPr>
          <w:rFonts w:ascii="Arial" w:hAnsi="Arial" w:cs="Arial"/>
        </w:rPr>
        <w:t>Other</w:t>
      </w:r>
    </w:p>
    <w:p w14:paraId="38B0F758" w14:textId="664F7D43" w:rsidR="00883C9F" w:rsidRPr="001831B3" w:rsidRDefault="00883C9F" w:rsidP="00A44C9A">
      <w:pPr>
        <w:ind w:left="360"/>
        <w:rPr>
          <w:rFonts w:ascii="Arial" w:hAnsi="Arial" w:cs="Arial"/>
        </w:rPr>
      </w:pPr>
      <w:r w:rsidRPr="001831B3">
        <w:rPr>
          <w:rFonts w:ascii="Arial" w:hAnsi="Arial" w:cs="Arial"/>
        </w:rPr>
        <w:tab/>
      </w:r>
      <w:r w:rsidRPr="001831B3">
        <w:rPr>
          <w:rFonts w:ascii="Arial" w:hAnsi="Arial" w:cs="Arial"/>
          <w:noProof/>
        </w:rPr>
        <mc:AlternateContent>
          <mc:Choice Requires="wps">
            <w:drawing>
              <wp:inline distT="0" distB="0" distL="0" distR="0" wp14:anchorId="1285684E" wp14:editId="22FF4092">
                <wp:extent cx="4010025" cy="228600"/>
                <wp:effectExtent l="0" t="0" r="28575"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28600"/>
                        </a:xfrm>
                        <a:prstGeom prst="rect">
                          <a:avLst/>
                        </a:prstGeom>
                        <a:solidFill>
                          <a:srgbClr val="FFFFFF"/>
                        </a:solidFill>
                        <a:ln w="9525">
                          <a:solidFill>
                            <a:srgbClr val="000000"/>
                          </a:solidFill>
                          <a:miter lim="800000"/>
                          <a:headEnd/>
                          <a:tailEnd/>
                        </a:ln>
                      </wps:spPr>
                      <wps:txbx>
                        <w:txbxContent>
                          <w:p w14:paraId="3FD19293" w14:textId="77777777" w:rsidR="007800CF" w:rsidRDefault="007800CF" w:rsidP="00883C9F"/>
                        </w:txbxContent>
                      </wps:txbx>
                      <wps:bodyPr rot="0" vert="horz" wrap="square" lIns="91440" tIns="45720" rIns="91440" bIns="45720" anchor="t" anchorCtr="0">
                        <a:noAutofit/>
                      </wps:bodyPr>
                    </wps:wsp>
                  </a:graphicData>
                </a:graphic>
              </wp:inline>
            </w:drawing>
          </mc:Choice>
          <mc:Fallback>
            <w:pict>
              <v:shape w14:anchorId="1285684E" id="Text Box 5" o:spid="_x0000_s1031" type="#_x0000_t202" style="width:3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">
                <v:textbox>
                  <w:txbxContent>
                    <w:p w14:paraId="3FD19293" w14:textId="77777777" w:rsidR="007800CF" w:rsidRDefault="007800CF" w:rsidP="00883C9F"/>
                  </w:txbxContent>
                </v:textbox>
                <w10:anchorlock/>
              </v:shape>
            </w:pict>
          </mc:Fallback>
        </mc:AlternateContent>
      </w:r>
    </w:p>
    <w:p w14:paraId="334E76F3" w14:textId="355CD869" w:rsidR="00A44C9A" w:rsidRPr="001831B3" w:rsidRDefault="00A44C9A" w:rsidP="00883C9F">
      <w:pPr>
        <w:rPr>
          <w:rFonts w:ascii="Arial" w:hAnsi="Arial" w:cs="Arial"/>
        </w:rPr>
      </w:pPr>
    </w:p>
    <w:p w14:paraId="6436270F" w14:textId="77777777" w:rsidR="00A44C9A" w:rsidRPr="001831B3" w:rsidRDefault="00A44C9A" w:rsidP="00A44C9A">
      <w:pPr>
        <w:numPr>
          <w:ilvl w:val="0"/>
          <w:numId w:val="2"/>
        </w:numPr>
        <w:rPr>
          <w:rFonts w:ascii="Arial" w:hAnsi="Arial" w:cs="Arial"/>
          <w:b/>
        </w:rPr>
      </w:pPr>
      <w:r w:rsidRPr="001831B3">
        <w:rPr>
          <w:rFonts w:ascii="Arial" w:hAnsi="Arial" w:cs="Arial"/>
        </w:rPr>
        <w:t xml:space="preserve">Had you heard of </w:t>
      </w:r>
      <w:proofErr w:type="spellStart"/>
      <w:r w:rsidRPr="001831B3">
        <w:rPr>
          <w:rFonts w:ascii="Arial" w:hAnsi="Arial" w:cs="Arial"/>
        </w:rPr>
        <w:t>Natsal</w:t>
      </w:r>
      <w:proofErr w:type="spellEnd"/>
      <w:r w:rsidRPr="001831B3">
        <w:rPr>
          <w:rFonts w:ascii="Arial" w:hAnsi="Arial" w:cs="Arial"/>
        </w:rPr>
        <w:t xml:space="preserve"> before taking part in this consultation?</w:t>
      </w:r>
    </w:p>
    <w:p w14:paraId="0C85620A" w14:textId="02E661BD" w:rsidR="00A44C9A" w:rsidRPr="001831B3" w:rsidRDefault="00750834" w:rsidP="00A44C9A">
      <w:pPr>
        <w:ind w:left="360"/>
        <w:rPr>
          <w:rFonts w:ascii="Arial" w:hAnsi="Arial" w:cs="Arial"/>
        </w:rPr>
      </w:pPr>
      <w:sdt>
        <w:sdtPr>
          <w:rPr>
            <w:rFonts w:ascii="Arial" w:hAnsi="Arial" w:cs="Arial"/>
          </w:rPr>
          <w:id w:val="901172921"/>
          <w14:checkbox>
            <w14:checked w14:val="1"/>
            <w14:checkedState w14:val="2612" w14:font="MS Gothic"/>
            <w14:uncheckedState w14:val="2610" w14:font="MS Gothic"/>
          </w14:checkbox>
        </w:sdtPr>
        <w:sdtEndPr/>
        <w:sdtContent>
          <w:r w:rsidR="004F57AB">
            <w:rPr>
              <w:rFonts w:ascii="MS Gothic" w:eastAsia="MS Gothic" w:hAnsi="MS Gothic" w:cs="Arial" w:hint="eastAsia"/>
            </w:rPr>
            <w:t>☒</w:t>
          </w:r>
        </w:sdtContent>
      </w:sdt>
      <w:r w:rsidR="00883C9F" w:rsidRPr="001831B3">
        <w:rPr>
          <w:rFonts w:ascii="Arial" w:hAnsi="Arial" w:cs="Arial"/>
        </w:rPr>
        <w:t xml:space="preserve">    Yes</w:t>
      </w:r>
      <w:r w:rsidR="00A44C9A" w:rsidRPr="001831B3">
        <w:rPr>
          <w:rFonts w:ascii="Arial" w:hAnsi="Arial" w:cs="Arial"/>
        </w:rPr>
        <w:t xml:space="preserve"> </w:t>
      </w:r>
      <w:r w:rsidR="001F5D30" w:rsidRPr="001831B3">
        <w:rPr>
          <w:rFonts w:ascii="Arial" w:hAnsi="Arial" w:cs="Arial"/>
          <w:noProof/>
        </w:rPr>
        <mc:AlternateContent>
          <mc:Choice Requires="wps">
            <w:drawing>
              <wp:anchor distT="0" distB="0" distL="114300" distR="114300" simplePos="0" relativeHeight="251664384" behindDoc="0" locked="0" layoutInCell="1" allowOverlap="1" wp14:anchorId="2C5C8100" wp14:editId="26B60D18">
                <wp:simplePos x="0" y="0"/>
                <wp:positionH relativeFrom="column">
                  <wp:posOffset>776988</wp:posOffset>
                </wp:positionH>
                <wp:positionV relativeFrom="paragraph">
                  <wp:posOffset>95250</wp:posOffset>
                </wp:positionV>
                <wp:extent cx="276225" cy="0"/>
                <wp:effectExtent l="0" t="76200" r="9525" b="95250"/>
                <wp:wrapNone/>
                <wp:docPr id="20" name="Straight Arrow Connector 20"/>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44A306F" id="Straight Arrow Connector 20" o:spid="_x0000_s1026" type="#_x0000_t32" style="position:absolute;margin-left:61.2pt;margin-top:7.5pt;width:21.75pt;height: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" strokecolor="black [3200]" strokeweight=".5pt">
                <v:stroke endarrow="block" joinstyle="miter"/>
              </v:shape>
            </w:pict>
          </mc:Fallback>
        </mc:AlternateContent>
      </w:r>
      <w:r w:rsidR="001F5D30" w:rsidRPr="001831B3">
        <w:rPr>
          <w:rFonts w:ascii="Arial" w:hAnsi="Arial" w:cs="Arial"/>
        </w:rPr>
        <w:t xml:space="preserve">             Go to question 6</w:t>
      </w:r>
    </w:p>
    <w:p w14:paraId="740EC936" w14:textId="60A15AC4" w:rsidR="00A44C9A" w:rsidRPr="001831B3" w:rsidRDefault="00750834" w:rsidP="00A44C9A">
      <w:pPr>
        <w:ind w:left="360"/>
        <w:rPr>
          <w:rFonts w:ascii="Arial" w:hAnsi="Arial" w:cs="Arial"/>
        </w:rPr>
      </w:pPr>
      <w:sdt>
        <w:sdtPr>
          <w:rPr>
            <w:rFonts w:ascii="Arial" w:hAnsi="Arial" w:cs="Arial"/>
          </w:rPr>
          <w:id w:val="-1050302407"/>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No</w:t>
      </w:r>
      <w:r w:rsidR="001F5D30" w:rsidRPr="001831B3">
        <w:rPr>
          <w:rFonts w:ascii="Arial" w:hAnsi="Arial" w:cs="Arial"/>
        </w:rPr>
        <w:t xml:space="preserve"> </w:t>
      </w:r>
      <w:r w:rsidR="001F5D30" w:rsidRPr="001831B3">
        <w:rPr>
          <w:rFonts w:ascii="Arial" w:hAnsi="Arial" w:cs="Arial"/>
          <w:noProof/>
        </w:rPr>
        <mc:AlternateContent>
          <mc:Choice Requires="wps">
            <w:drawing>
              <wp:anchor distT="0" distB="0" distL="114300" distR="114300" simplePos="0" relativeHeight="251666432" behindDoc="0" locked="0" layoutInCell="1" allowOverlap="1" wp14:anchorId="0FEDEE07" wp14:editId="78AF280F">
                <wp:simplePos x="0" y="0"/>
                <wp:positionH relativeFrom="column">
                  <wp:posOffset>800100</wp:posOffset>
                </wp:positionH>
                <wp:positionV relativeFrom="paragraph">
                  <wp:posOffset>95250</wp:posOffset>
                </wp:positionV>
                <wp:extent cx="276225" cy="0"/>
                <wp:effectExtent l="0" t="76200" r="9525" b="95250"/>
                <wp:wrapNone/>
                <wp:docPr id="21" name="Straight Arrow Connector 21"/>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4C5BCC" id="Straight Arrow Connector 21" o:spid="_x0000_s1026" type="#_x0000_t32" style="position:absolute;margin-left:63pt;margin-top:7.5pt;width:21.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" strokecolor="black [3200]" strokeweight=".5pt">
                <v:stroke endarrow="block" joinstyle="miter"/>
              </v:shape>
            </w:pict>
          </mc:Fallback>
        </mc:AlternateContent>
      </w:r>
      <w:r w:rsidR="00A44C9A" w:rsidRPr="001831B3">
        <w:rPr>
          <w:rFonts w:ascii="Arial" w:hAnsi="Arial" w:cs="Arial"/>
        </w:rPr>
        <w:t xml:space="preserve"> </w:t>
      </w:r>
      <w:r w:rsidR="001F5D30" w:rsidRPr="001831B3">
        <w:rPr>
          <w:rFonts w:ascii="Arial" w:hAnsi="Arial" w:cs="Arial"/>
        </w:rPr>
        <w:t xml:space="preserve">             Go to question 8</w:t>
      </w:r>
    </w:p>
    <w:p w14:paraId="764A0391" w14:textId="3DE9AB53" w:rsidR="00A44C9A" w:rsidRPr="001831B3" w:rsidRDefault="00750834" w:rsidP="00A44C9A">
      <w:pPr>
        <w:ind w:left="360"/>
        <w:rPr>
          <w:rFonts w:ascii="Arial" w:hAnsi="Arial" w:cs="Arial"/>
        </w:rPr>
      </w:pPr>
      <w:sdt>
        <w:sdtPr>
          <w:rPr>
            <w:rFonts w:ascii="Arial" w:hAnsi="Arial" w:cs="Arial"/>
          </w:rPr>
          <w:id w:val="-674503442"/>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Not sure</w:t>
      </w:r>
      <w:r w:rsidR="001F5D30" w:rsidRPr="001831B3">
        <w:rPr>
          <w:rFonts w:ascii="Arial" w:hAnsi="Arial" w:cs="Arial"/>
          <w:color w:val="0070C0"/>
        </w:rPr>
        <w:t xml:space="preserve"> </w:t>
      </w:r>
      <w:r w:rsidR="001F5D30" w:rsidRPr="001831B3">
        <w:rPr>
          <w:rFonts w:ascii="Arial" w:hAnsi="Arial" w:cs="Arial"/>
          <w:noProof/>
        </w:rPr>
        <mc:AlternateContent>
          <mc:Choice Requires="wps">
            <w:drawing>
              <wp:anchor distT="0" distB="0" distL="114300" distR="114300" simplePos="0" relativeHeight="251668480" behindDoc="0" locked="0" layoutInCell="1" allowOverlap="1" wp14:anchorId="60D5281F" wp14:editId="623703A7">
                <wp:simplePos x="0" y="0"/>
                <wp:positionH relativeFrom="column">
                  <wp:posOffset>1038225</wp:posOffset>
                </wp:positionH>
                <wp:positionV relativeFrom="paragraph">
                  <wp:posOffset>104140</wp:posOffset>
                </wp:positionV>
                <wp:extent cx="276225" cy="0"/>
                <wp:effectExtent l="0" t="76200" r="9525" b="95250"/>
                <wp:wrapNone/>
                <wp:docPr id="22" name="Straight Arrow Connector 22"/>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D7FE8C" id="Straight Arrow Connector 22" o:spid="_x0000_s1026" type="#_x0000_t32" style="position:absolute;margin-left:81.75pt;margin-top:8.2pt;width:21.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" strokecolor="black [3200]" strokeweight=".5pt">
                <v:stroke endarrow="block" joinstyle="miter"/>
              </v:shape>
            </w:pict>
          </mc:Fallback>
        </mc:AlternateContent>
      </w:r>
      <w:r w:rsidR="001F5D30" w:rsidRPr="001831B3">
        <w:rPr>
          <w:rFonts w:ascii="Arial" w:hAnsi="Arial" w:cs="Arial"/>
          <w:color w:val="0070C0"/>
        </w:rPr>
        <w:t xml:space="preserve"> </w:t>
      </w:r>
      <w:r w:rsidR="008622B0">
        <w:rPr>
          <w:rFonts w:ascii="Arial" w:hAnsi="Arial" w:cs="Arial"/>
          <w:color w:val="0070C0"/>
        </w:rPr>
        <w:t xml:space="preserve">       </w:t>
      </w:r>
      <w:r w:rsidR="001F5D30" w:rsidRPr="001831B3">
        <w:rPr>
          <w:rFonts w:ascii="Arial" w:hAnsi="Arial" w:cs="Arial"/>
        </w:rPr>
        <w:t>Go to question 8</w:t>
      </w:r>
    </w:p>
    <w:p w14:paraId="6326E589" w14:textId="77777777" w:rsidR="00AA38EA" w:rsidRDefault="00AA38EA" w:rsidP="00A44C9A">
      <w:pPr>
        <w:ind w:left="360"/>
        <w:rPr>
          <w:rFonts w:ascii="Arial" w:hAnsi="Arial" w:cs="Arial"/>
          <w:b/>
          <w:i/>
          <w:color w:val="0070C0"/>
        </w:rPr>
      </w:pPr>
    </w:p>
    <w:p w14:paraId="1077C1B2" w14:textId="6636E61D" w:rsidR="00A44C9A" w:rsidRPr="001831B3" w:rsidRDefault="00883C9F" w:rsidP="00A44C9A">
      <w:pPr>
        <w:ind w:left="360"/>
        <w:rPr>
          <w:rFonts w:ascii="Arial" w:hAnsi="Arial" w:cs="Arial"/>
          <w:b/>
          <w:i/>
          <w:color w:val="0070C0"/>
        </w:rPr>
      </w:pPr>
      <w:r w:rsidRPr="001831B3">
        <w:rPr>
          <w:rFonts w:ascii="Arial" w:hAnsi="Arial" w:cs="Arial"/>
          <w:b/>
          <w:i/>
          <w:color w:val="0070C0"/>
        </w:rPr>
        <w:t xml:space="preserve">For those who HAD heard of </w:t>
      </w:r>
      <w:proofErr w:type="spellStart"/>
      <w:r w:rsidRPr="001831B3">
        <w:rPr>
          <w:rFonts w:ascii="Arial" w:hAnsi="Arial" w:cs="Arial"/>
          <w:b/>
          <w:i/>
          <w:color w:val="0070C0"/>
        </w:rPr>
        <w:t>Natsal</w:t>
      </w:r>
      <w:proofErr w:type="spellEnd"/>
      <w:r w:rsidRPr="001831B3">
        <w:rPr>
          <w:rFonts w:ascii="Arial" w:hAnsi="Arial" w:cs="Arial"/>
          <w:b/>
          <w:i/>
          <w:color w:val="0070C0"/>
        </w:rPr>
        <w:t xml:space="preserve"> before taking part in this consultation</w:t>
      </w:r>
    </w:p>
    <w:p w14:paraId="5D4E926B" w14:textId="77777777" w:rsidR="00A44C9A" w:rsidRPr="001831B3" w:rsidRDefault="00A44C9A" w:rsidP="00A44C9A">
      <w:pPr>
        <w:numPr>
          <w:ilvl w:val="0"/>
          <w:numId w:val="2"/>
        </w:numPr>
        <w:rPr>
          <w:rFonts w:ascii="Arial" w:hAnsi="Arial" w:cs="Arial"/>
          <w:b/>
        </w:rPr>
      </w:pPr>
      <w:bookmarkStart w:id="2" w:name="_Ref8645979"/>
      <w:bookmarkStart w:id="3" w:name="_Ref9603921"/>
      <w:r w:rsidRPr="001831B3">
        <w:rPr>
          <w:rFonts w:ascii="Arial" w:hAnsi="Arial" w:cs="Arial"/>
        </w:rPr>
        <w:t xml:space="preserve">Have you ever used </w:t>
      </w:r>
      <w:proofErr w:type="spellStart"/>
      <w:r w:rsidRPr="001831B3">
        <w:rPr>
          <w:rFonts w:ascii="Arial" w:hAnsi="Arial" w:cs="Arial"/>
        </w:rPr>
        <w:t>Natsal</w:t>
      </w:r>
      <w:proofErr w:type="spellEnd"/>
      <w:r w:rsidRPr="001831B3">
        <w:rPr>
          <w:rFonts w:ascii="Arial" w:hAnsi="Arial" w:cs="Arial"/>
        </w:rPr>
        <w:t xml:space="preserve">? </w:t>
      </w:r>
      <w:bookmarkEnd w:id="2"/>
      <w:r w:rsidRPr="00851DE7">
        <w:rPr>
          <w:rFonts w:ascii="Arial" w:hAnsi="Arial" w:cs="Arial"/>
          <w:i/>
        </w:rPr>
        <w:t>(select all that apply)</w:t>
      </w:r>
      <w:bookmarkEnd w:id="3"/>
    </w:p>
    <w:p w14:paraId="2A53FB06" w14:textId="42F9176E" w:rsidR="00A44C9A" w:rsidRPr="001831B3" w:rsidRDefault="00750834" w:rsidP="00A44C9A">
      <w:pPr>
        <w:ind w:left="360"/>
        <w:rPr>
          <w:rFonts w:ascii="Arial" w:hAnsi="Arial" w:cs="Arial"/>
        </w:rPr>
      </w:pPr>
      <w:sdt>
        <w:sdtPr>
          <w:rPr>
            <w:rFonts w:ascii="Arial" w:hAnsi="Arial" w:cs="Arial"/>
          </w:rPr>
          <w:id w:val="-1948609244"/>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w:t>
      </w:r>
      <w:r w:rsidR="00A44C9A" w:rsidRPr="001831B3">
        <w:rPr>
          <w:rFonts w:ascii="Arial" w:hAnsi="Arial" w:cs="Arial"/>
        </w:rPr>
        <w:t>Yes – for my own personal interest]</w:t>
      </w:r>
    </w:p>
    <w:p w14:paraId="72D1DB16" w14:textId="0E2E6601" w:rsidR="00A44C9A" w:rsidRPr="001831B3" w:rsidRDefault="00750834" w:rsidP="00A44C9A">
      <w:pPr>
        <w:ind w:left="360"/>
        <w:rPr>
          <w:rFonts w:ascii="Arial" w:hAnsi="Arial" w:cs="Arial"/>
        </w:rPr>
      </w:pPr>
      <w:sdt>
        <w:sdtPr>
          <w:rPr>
            <w:rFonts w:ascii="Arial" w:hAnsi="Arial" w:cs="Arial"/>
          </w:rPr>
          <w:id w:val="1335803881"/>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w:t>
      </w:r>
      <w:r w:rsidR="00A44C9A" w:rsidRPr="001831B3">
        <w:rPr>
          <w:rFonts w:ascii="Arial" w:hAnsi="Arial" w:cs="Arial"/>
        </w:rPr>
        <w:t>Yes – to inform policy or practice]</w:t>
      </w:r>
    </w:p>
    <w:p w14:paraId="77CEC6E3" w14:textId="0636AC02" w:rsidR="00A44C9A" w:rsidRPr="001831B3" w:rsidRDefault="00750834" w:rsidP="00A44C9A">
      <w:pPr>
        <w:ind w:left="360"/>
        <w:rPr>
          <w:rFonts w:ascii="Arial" w:hAnsi="Arial" w:cs="Arial"/>
        </w:rPr>
      </w:pPr>
      <w:sdt>
        <w:sdtPr>
          <w:rPr>
            <w:rFonts w:ascii="Arial" w:hAnsi="Arial" w:cs="Arial"/>
          </w:rPr>
          <w:id w:val="1294246520"/>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w:t>
      </w:r>
      <w:r w:rsidR="00A44C9A" w:rsidRPr="001831B3">
        <w:rPr>
          <w:rFonts w:ascii="Arial" w:hAnsi="Arial" w:cs="Arial"/>
        </w:rPr>
        <w:t>Yes – to monitor / evaluate policy]</w:t>
      </w:r>
    </w:p>
    <w:p w14:paraId="52B0E1E2" w14:textId="056E4465" w:rsidR="00A44C9A" w:rsidRPr="001831B3" w:rsidRDefault="00750834" w:rsidP="00A44C9A">
      <w:pPr>
        <w:ind w:left="360"/>
        <w:rPr>
          <w:rFonts w:ascii="Arial" w:hAnsi="Arial" w:cs="Arial"/>
        </w:rPr>
      </w:pPr>
      <w:sdt>
        <w:sdtPr>
          <w:rPr>
            <w:rFonts w:ascii="Arial" w:hAnsi="Arial" w:cs="Arial"/>
          </w:rPr>
          <w:id w:val="179709115"/>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w:t>
      </w:r>
      <w:r w:rsidR="00A44C9A" w:rsidRPr="001831B3">
        <w:rPr>
          <w:rFonts w:ascii="Arial" w:hAnsi="Arial" w:cs="Arial"/>
        </w:rPr>
        <w:t>Yes – to compare local data with national figures]</w:t>
      </w:r>
    </w:p>
    <w:p w14:paraId="66D678D6" w14:textId="4BC7DEA7" w:rsidR="00A44C9A" w:rsidRPr="001831B3" w:rsidRDefault="00750834" w:rsidP="00A44C9A">
      <w:pPr>
        <w:ind w:left="360"/>
        <w:rPr>
          <w:rFonts w:ascii="Arial" w:hAnsi="Arial" w:cs="Arial"/>
        </w:rPr>
      </w:pPr>
      <w:sdt>
        <w:sdtPr>
          <w:rPr>
            <w:rFonts w:ascii="Arial" w:hAnsi="Arial" w:cs="Arial"/>
          </w:rPr>
          <w:id w:val="372111351"/>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w:t>
      </w:r>
      <w:r w:rsidR="00A44C9A" w:rsidRPr="001831B3">
        <w:rPr>
          <w:rFonts w:ascii="Arial" w:hAnsi="Arial" w:cs="Arial"/>
        </w:rPr>
        <w:t>Yes – for planning services]</w:t>
      </w:r>
    </w:p>
    <w:p w14:paraId="4CE68C7F" w14:textId="63FE2D1F" w:rsidR="00A44C9A" w:rsidRPr="001831B3" w:rsidRDefault="00750834" w:rsidP="00A44C9A">
      <w:pPr>
        <w:ind w:left="360"/>
        <w:rPr>
          <w:rFonts w:ascii="Arial" w:hAnsi="Arial" w:cs="Arial"/>
        </w:rPr>
      </w:pPr>
      <w:sdt>
        <w:sdtPr>
          <w:rPr>
            <w:rFonts w:ascii="Arial" w:hAnsi="Arial" w:cs="Arial"/>
          </w:rPr>
          <w:id w:val="-2078502927"/>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w:t>
      </w:r>
      <w:r w:rsidR="00A44C9A" w:rsidRPr="001831B3">
        <w:rPr>
          <w:rFonts w:ascii="Arial" w:hAnsi="Arial" w:cs="Arial"/>
        </w:rPr>
        <w:t>Yes – data used for research purposes (own analyses)]</w:t>
      </w:r>
    </w:p>
    <w:p w14:paraId="43A8CD69" w14:textId="4A5C92E6" w:rsidR="00A44C9A" w:rsidRPr="001831B3" w:rsidRDefault="00750834" w:rsidP="00A44C9A">
      <w:pPr>
        <w:ind w:left="360"/>
        <w:rPr>
          <w:rFonts w:ascii="Arial" w:hAnsi="Arial" w:cs="Arial"/>
        </w:rPr>
      </w:pPr>
      <w:sdt>
        <w:sdtPr>
          <w:rPr>
            <w:rFonts w:ascii="Arial" w:hAnsi="Arial" w:cs="Arial"/>
          </w:rPr>
          <w:id w:val="-782113501"/>
          <w14:checkbox>
            <w14:checked w14:val="1"/>
            <w14:checkedState w14:val="2612" w14:font="MS Gothic"/>
            <w14:uncheckedState w14:val="2610" w14:font="MS Gothic"/>
          </w14:checkbox>
        </w:sdtPr>
        <w:sdtEndPr/>
        <w:sdtContent>
          <w:r w:rsidR="004F57AB">
            <w:rPr>
              <w:rFonts w:ascii="MS Gothic" w:eastAsia="MS Gothic" w:hAnsi="MS Gothic" w:cs="Arial" w:hint="eastAsia"/>
            </w:rPr>
            <w:t>☒</w:t>
          </w:r>
        </w:sdtContent>
      </w:sdt>
      <w:r w:rsidR="00883C9F" w:rsidRPr="001831B3">
        <w:rPr>
          <w:rFonts w:ascii="Arial" w:hAnsi="Arial" w:cs="Arial"/>
        </w:rPr>
        <w:t xml:space="preserve">    </w:t>
      </w:r>
      <w:r w:rsidR="00A44C9A" w:rsidRPr="001831B3">
        <w:rPr>
          <w:rFonts w:ascii="Arial" w:hAnsi="Arial" w:cs="Arial"/>
        </w:rPr>
        <w:t>Yes – published findings used for research purposes]</w:t>
      </w:r>
    </w:p>
    <w:p w14:paraId="3DDD16DA" w14:textId="2AA57989" w:rsidR="00A44C9A" w:rsidRPr="001831B3" w:rsidRDefault="00750834" w:rsidP="00A44C9A">
      <w:pPr>
        <w:ind w:left="360"/>
        <w:rPr>
          <w:rFonts w:ascii="Arial" w:hAnsi="Arial" w:cs="Arial"/>
        </w:rPr>
      </w:pPr>
      <w:sdt>
        <w:sdtPr>
          <w:rPr>
            <w:rFonts w:ascii="Arial" w:hAnsi="Arial" w:cs="Arial"/>
          </w:rPr>
          <w:id w:val="187950206"/>
          <w14:checkbox>
            <w14:checked w14:val="1"/>
            <w14:checkedState w14:val="2612" w14:font="MS Gothic"/>
            <w14:uncheckedState w14:val="2610" w14:font="MS Gothic"/>
          </w14:checkbox>
        </w:sdtPr>
        <w:sdtEndPr/>
        <w:sdtContent>
          <w:r w:rsidR="004F57AB">
            <w:rPr>
              <w:rFonts w:ascii="MS Gothic" w:eastAsia="MS Gothic" w:hAnsi="MS Gothic" w:cs="Arial" w:hint="eastAsia"/>
            </w:rPr>
            <w:t>☒</w:t>
          </w:r>
        </w:sdtContent>
      </w:sdt>
      <w:r w:rsidR="00883C9F" w:rsidRPr="001831B3">
        <w:rPr>
          <w:rFonts w:ascii="Arial" w:hAnsi="Arial" w:cs="Arial"/>
        </w:rPr>
        <w:t xml:space="preserve">    </w:t>
      </w:r>
      <w:r w:rsidR="00A44C9A" w:rsidRPr="001831B3">
        <w:rPr>
          <w:rFonts w:ascii="Arial" w:hAnsi="Arial" w:cs="Arial"/>
        </w:rPr>
        <w:t>Yes – questionnaire or methodology used for research purposes]</w:t>
      </w:r>
    </w:p>
    <w:p w14:paraId="65C27DA3" w14:textId="131FB950" w:rsidR="00A44C9A" w:rsidRPr="001831B3" w:rsidRDefault="00750834" w:rsidP="00A44C9A">
      <w:pPr>
        <w:ind w:left="360"/>
        <w:rPr>
          <w:rFonts w:ascii="Arial" w:hAnsi="Arial" w:cs="Arial"/>
        </w:rPr>
      </w:pPr>
      <w:sdt>
        <w:sdtPr>
          <w:rPr>
            <w:rFonts w:ascii="Arial" w:hAnsi="Arial" w:cs="Arial"/>
          </w:rPr>
          <w:id w:val="-1061400024"/>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w:t>
      </w:r>
      <w:r w:rsidR="00A44C9A" w:rsidRPr="001831B3">
        <w:rPr>
          <w:rFonts w:ascii="Arial" w:hAnsi="Arial" w:cs="Arial"/>
        </w:rPr>
        <w:t>Yes – for public engagement]</w:t>
      </w:r>
    </w:p>
    <w:p w14:paraId="715ACB40" w14:textId="3F396087" w:rsidR="00A44C9A" w:rsidRPr="001831B3" w:rsidRDefault="00750834" w:rsidP="00A44C9A">
      <w:pPr>
        <w:ind w:left="360"/>
        <w:rPr>
          <w:rFonts w:ascii="Arial" w:hAnsi="Arial" w:cs="Arial"/>
        </w:rPr>
      </w:pPr>
      <w:sdt>
        <w:sdtPr>
          <w:rPr>
            <w:rFonts w:ascii="Arial" w:hAnsi="Arial" w:cs="Arial"/>
          </w:rPr>
          <w:id w:val="432410047"/>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w:t>
      </w:r>
      <w:r w:rsidR="00A44C9A" w:rsidRPr="001831B3">
        <w:rPr>
          <w:rFonts w:ascii="Arial" w:hAnsi="Arial" w:cs="Arial"/>
        </w:rPr>
        <w:t>Yes – for advocacy purposes]</w:t>
      </w:r>
    </w:p>
    <w:p w14:paraId="43344BD0" w14:textId="02769571" w:rsidR="00A44C9A" w:rsidRPr="001831B3" w:rsidRDefault="00750834" w:rsidP="00A44C9A">
      <w:pPr>
        <w:ind w:left="360"/>
        <w:rPr>
          <w:rFonts w:ascii="Arial" w:hAnsi="Arial" w:cs="Arial"/>
        </w:rPr>
      </w:pPr>
      <w:sdt>
        <w:sdtPr>
          <w:rPr>
            <w:rFonts w:ascii="Arial" w:hAnsi="Arial" w:cs="Arial"/>
          </w:rPr>
          <w:id w:val="-381633624"/>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w:t>
      </w:r>
      <w:r w:rsidR="00A44C9A" w:rsidRPr="001831B3">
        <w:rPr>
          <w:rFonts w:ascii="Arial" w:hAnsi="Arial" w:cs="Arial"/>
        </w:rPr>
        <w:t>Yes – for teaching / training]</w:t>
      </w:r>
    </w:p>
    <w:p w14:paraId="484D4440" w14:textId="3C1CBDF8" w:rsidR="00A44C9A" w:rsidRPr="001831B3" w:rsidRDefault="00750834" w:rsidP="00A44C9A">
      <w:pPr>
        <w:ind w:left="360"/>
        <w:rPr>
          <w:rFonts w:ascii="Arial" w:hAnsi="Arial" w:cs="Arial"/>
        </w:rPr>
      </w:pPr>
      <w:sdt>
        <w:sdtPr>
          <w:rPr>
            <w:rFonts w:ascii="Arial" w:hAnsi="Arial" w:cs="Arial"/>
          </w:rPr>
          <w:id w:val="-1838766855"/>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w:t>
      </w:r>
      <w:r w:rsidR="00A44C9A" w:rsidRPr="001831B3">
        <w:rPr>
          <w:rFonts w:ascii="Arial" w:hAnsi="Arial" w:cs="Arial"/>
        </w:rPr>
        <w:t>Yes – other (please say what)]</w:t>
      </w:r>
    </w:p>
    <w:p w14:paraId="57403559" w14:textId="57DE5B1C" w:rsidR="00A44C9A" w:rsidRPr="001831B3" w:rsidRDefault="00750834" w:rsidP="00A44C9A">
      <w:pPr>
        <w:ind w:left="360"/>
        <w:rPr>
          <w:rFonts w:ascii="Arial" w:hAnsi="Arial" w:cs="Arial"/>
        </w:rPr>
      </w:pPr>
      <w:sdt>
        <w:sdtPr>
          <w:rPr>
            <w:rFonts w:ascii="Arial" w:hAnsi="Arial" w:cs="Arial"/>
          </w:rPr>
          <w:id w:val="2000221736"/>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No</w:t>
      </w:r>
      <w:r w:rsidR="00103EBC" w:rsidRPr="001831B3">
        <w:rPr>
          <w:rFonts w:ascii="Arial" w:hAnsi="Arial" w:cs="Arial"/>
          <w:noProof/>
        </w:rPr>
        <mc:AlternateContent>
          <mc:Choice Requires="wps">
            <w:drawing>
              <wp:anchor distT="0" distB="0" distL="114300" distR="114300" simplePos="0" relativeHeight="251684864" behindDoc="0" locked="0" layoutInCell="1" allowOverlap="1" wp14:anchorId="47AE7E47" wp14:editId="00688058">
                <wp:simplePos x="0" y="0"/>
                <wp:positionH relativeFrom="column">
                  <wp:posOffset>800100</wp:posOffset>
                </wp:positionH>
                <wp:positionV relativeFrom="paragraph">
                  <wp:posOffset>123825</wp:posOffset>
                </wp:positionV>
                <wp:extent cx="276225" cy="0"/>
                <wp:effectExtent l="0" t="76200" r="9525" b="95250"/>
                <wp:wrapNone/>
                <wp:docPr id="16" name="Straight Arrow Connector 16"/>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7802A9" id="Straight Arrow Connector 16" o:spid="_x0000_s1026" type="#_x0000_t32" style="position:absolute;margin-left:63pt;margin-top:9.75pt;width:21.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" strokecolor="black [3200]" strokeweight=".5pt">
                <v:stroke endarrow="block" joinstyle="miter"/>
              </v:shape>
            </w:pict>
          </mc:Fallback>
        </mc:AlternateContent>
      </w:r>
      <w:r w:rsidR="00103EBC">
        <w:rPr>
          <w:rFonts w:ascii="Arial" w:hAnsi="Arial" w:cs="Arial"/>
        </w:rPr>
        <w:t xml:space="preserve">            Go to question 7</w:t>
      </w:r>
    </w:p>
    <w:p w14:paraId="2F9F6CFA" w14:textId="77777777" w:rsidR="001F5D30" w:rsidRPr="001831B3" w:rsidRDefault="001F5D30" w:rsidP="00A44C9A">
      <w:pPr>
        <w:ind w:left="360"/>
        <w:rPr>
          <w:rFonts w:ascii="Arial" w:hAnsi="Arial" w:cs="Arial"/>
          <w:b/>
          <w:i/>
          <w:color w:val="0070C0"/>
        </w:rPr>
      </w:pPr>
    </w:p>
    <w:p w14:paraId="2CCCFE32" w14:textId="21CC2475" w:rsidR="00DE0CBE" w:rsidRPr="001831B3" w:rsidRDefault="00DE0CBE" w:rsidP="00A44C9A">
      <w:pPr>
        <w:ind w:left="360"/>
        <w:rPr>
          <w:rFonts w:ascii="Arial" w:hAnsi="Arial" w:cs="Arial"/>
          <w:b/>
          <w:i/>
          <w:color w:val="0070C0"/>
        </w:rPr>
      </w:pPr>
      <w:r w:rsidRPr="001831B3">
        <w:rPr>
          <w:rFonts w:ascii="Arial" w:hAnsi="Arial" w:cs="Arial"/>
          <w:b/>
          <w:i/>
          <w:color w:val="0070C0"/>
        </w:rPr>
        <w:t xml:space="preserve">Qu.6. </w:t>
      </w:r>
      <w:r w:rsidR="00567C8B" w:rsidRPr="001831B3">
        <w:rPr>
          <w:rFonts w:ascii="Arial" w:hAnsi="Arial" w:cs="Arial"/>
          <w:b/>
          <w:i/>
          <w:color w:val="0070C0"/>
        </w:rPr>
        <w:t xml:space="preserve">a, </w:t>
      </w:r>
      <w:r w:rsidRPr="001831B3">
        <w:rPr>
          <w:rFonts w:ascii="Arial" w:hAnsi="Arial" w:cs="Arial"/>
          <w:b/>
          <w:i/>
          <w:color w:val="0070C0"/>
        </w:rPr>
        <w:t>and b</w:t>
      </w:r>
      <w:r w:rsidR="00567C8B" w:rsidRPr="001831B3">
        <w:rPr>
          <w:rFonts w:ascii="Arial" w:hAnsi="Arial" w:cs="Arial"/>
          <w:b/>
          <w:i/>
          <w:color w:val="0070C0"/>
        </w:rPr>
        <w:t>.</w:t>
      </w:r>
      <w:r w:rsidRPr="001831B3">
        <w:rPr>
          <w:rFonts w:ascii="Arial" w:hAnsi="Arial" w:cs="Arial"/>
          <w:b/>
          <w:i/>
          <w:color w:val="0070C0"/>
        </w:rPr>
        <w:t xml:space="preserve"> For those who selected ANY of the yes options at Qu.6.</w:t>
      </w:r>
    </w:p>
    <w:p w14:paraId="554B78F6" w14:textId="4B2813F9" w:rsidR="00A44C9A" w:rsidRPr="001831B3" w:rsidRDefault="00A44C9A" w:rsidP="00567C8B">
      <w:pPr>
        <w:ind w:left="720"/>
        <w:rPr>
          <w:rFonts w:ascii="Arial" w:hAnsi="Arial" w:cs="Arial"/>
        </w:rPr>
      </w:pPr>
      <w:r w:rsidRPr="001831B3">
        <w:rPr>
          <w:rFonts w:ascii="Arial" w:hAnsi="Arial" w:cs="Arial"/>
          <w:b/>
          <w:color w:val="0070C0"/>
        </w:rPr>
        <w:t>a.</w:t>
      </w:r>
      <w:r w:rsidRPr="001831B3">
        <w:rPr>
          <w:rFonts w:ascii="Arial" w:hAnsi="Arial" w:cs="Arial"/>
          <w:color w:val="0070C0"/>
        </w:rPr>
        <w:t xml:space="preserve"> </w:t>
      </w:r>
      <w:r w:rsidR="00DE0CBE" w:rsidRPr="001831B3">
        <w:rPr>
          <w:rFonts w:ascii="Arial" w:hAnsi="Arial" w:cs="Arial"/>
        </w:rPr>
        <w:t xml:space="preserve">If </w:t>
      </w:r>
      <w:r w:rsidRPr="001831B3">
        <w:rPr>
          <w:rFonts w:ascii="Arial" w:hAnsi="Arial" w:cs="Arial"/>
        </w:rPr>
        <w:t xml:space="preserve">any specific </w:t>
      </w:r>
      <w:proofErr w:type="spellStart"/>
      <w:r w:rsidRPr="001831B3">
        <w:rPr>
          <w:rFonts w:ascii="Arial" w:hAnsi="Arial" w:cs="Arial"/>
        </w:rPr>
        <w:t>Natsal</w:t>
      </w:r>
      <w:proofErr w:type="spellEnd"/>
      <w:r w:rsidRPr="001831B3">
        <w:rPr>
          <w:rFonts w:ascii="Arial" w:hAnsi="Arial" w:cs="Arial"/>
        </w:rPr>
        <w:t xml:space="preserve"> questionnaire data or findings have been particularly useful to you it would be helpful to know more about what these were and how you used it. Otherwise please leave the box blank.</w:t>
      </w:r>
    </w:p>
    <w:p w14:paraId="190CE90D" w14:textId="302A5C5A" w:rsidR="00A44C9A" w:rsidRPr="001831B3" w:rsidRDefault="00883C9F" w:rsidP="00A44C9A">
      <w:pPr>
        <w:ind w:left="360"/>
        <w:rPr>
          <w:rFonts w:ascii="Arial" w:hAnsi="Arial" w:cs="Arial"/>
        </w:rPr>
      </w:pPr>
      <w:r w:rsidRPr="001831B3">
        <w:rPr>
          <w:rFonts w:ascii="Arial" w:hAnsi="Arial" w:cs="Arial"/>
          <w:noProof/>
        </w:rPr>
        <w:lastRenderedPageBreak/>
        <mc:AlternateContent>
          <mc:Choice Requires="wps">
            <w:drawing>
              <wp:inline distT="0" distB="0" distL="0" distR="0" wp14:anchorId="6425C5C1" wp14:editId="6C8FADCD">
                <wp:extent cx="5429250" cy="3505200"/>
                <wp:effectExtent l="0" t="0" r="1905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505200"/>
                        </a:xfrm>
                        <a:prstGeom prst="rect">
                          <a:avLst/>
                        </a:prstGeom>
                        <a:solidFill>
                          <a:srgbClr val="FFFFFF"/>
                        </a:solidFill>
                        <a:ln w="9525">
                          <a:solidFill>
                            <a:srgbClr val="000000"/>
                          </a:solidFill>
                          <a:miter lim="800000"/>
                          <a:headEnd/>
                          <a:tailEnd/>
                        </a:ln>
                      </wps:spPr>
                      <wps:txbx>
                        <w:txbxContent>
                          <w:p w14:paraId="732D9F08" w14:textId="70572BCA" w:rsidR="007800CF" w:rsidRPr="00DF3821" w:rsidRDefault="007800CF" w:rsidP="00DF3821">
                            <w:pPr>
                              <w:pBdr>
                                <w:top w:val="single" w:sz="4" w:space="1" w:color="auto"/>
                              </w:pBdr>
                              <w:rPr>
                                <w:rFonts w:ascii="Cambria" w:hAnsi="Cambria"/>
                                <w:szCs w:val="24"/>
                                <w:lang w:val="en-IE"/>
                              </w:rPr>
                            </w:pPr>
                            <w:r>
                              <w:t xml:space="preserve">We have used the published findings in several projects across the work of DECIPHer. In particular we have used the findings to form the basis of a paper currently in preparation exploring young people’s sources of information and advice about sex and relationships (particularly the use of the internet for sexual health advice), and the association of these sources with particular outcomes as part of the data collected for The JACK Trial. We have also linked to the findings in our work focusing on teenage pregnancy and sources of contraception. It has also been particularly useful in developing our work on young people and ‘sexual competence’ and perceived timing of sexual intercourse (e.g., </w:t>
                            </w:r>
                            <w:r w:rsidRPr="004920F7">
                              <w:t>Moreau, N., Kolto, A.,</w:t>
                            </w:r>
                            <w:r w:rsidRPr="00FA465F">
                              <w:t xml:space="preserve"> Young, H., </w:t>
                            </w:r>
                            <w:r w:rsidRPr="004920F7">
                              <w:t>Maillochon, F. &amp; Godeau E.</w:t>
                            </w:r>
                            <w:r w:rsidRPr="00FA465F">
                              <w:t xml:space="preserve"> </w:t>
                            </w:r>
                            <w:r w:rsidRPr="004920F7">
                              <w:t>(2018)</w:t>
                            </w:r>
                            <w:r>
                              <w:t xml:space="preserve"> </w:t>
                            </w:r>
                            <w:r w:rsidRPr="00C36CE9">
                              <w:t>Negative feelings about the timing of first sexual intercourse: findings from the Health Behaviour in School-aged Children study.</w:t>
                            </w:r>
                            <w:r w:rsidRPr="00FA465F">
                              <w:t xml:space="preserve"> </w:t>
                            </w:r>
                            <w:r w:rsidRPr="00C36CE9">
                              <w:t>Internat</w:t>
                            </w:r>
                            <w:r>
                              <w:t xml:space="preserve">ional Journal of Public Health. </w:t>
                            </w:r>
                            <w:hyperlink r:id="rId11" w:tgtFrame="_blank" w:history="1">
                              <w:r w:rsidRPr="00C36CE9">
                                <w:t>10.1007/s00038-018-1170-y</w:t>
                              </w:r>
                            </w:hyperlink>
                            <w:r>
                              <w:t xml:space="preserve">), as well as supporting our wider research into young people and dating/interpersonal violence through the data captured regarding non-volitional sex (e.g. Project Respect, Positive Choices). We have also found the survey useful for developing our own research tools for the SaFE project, which involved developing and evaluation an intervention to improve young people’s sexual health in further education settings (see Young, H. </w:t>
                            </w:r>
                            <w:r>
                              <w:rPr>
                                <w:i/>
                              </w:rPr>
                              <w:t>et al</w:t>
                            </w:r>
                            <w:r>
                              <w:t xml:space="preserve">., (2019) </w:t>
                            </w:r>
                            <w:hyperlink r:id="rId12" w:history="1">
                              <w:r w:rsidRPr="00DF3821">
                                <w:rPr>
                                  <w:rStyle w:val="Hyperlink"/>
                                  <w:rFonts w:ascii="Calibri" w:hAnsi="Calibri"/>
                                  <w:u w:val="none"/>
                                </w:rPr>
                                <w:t>Formative mixed method multi-case study research to inform development of a safe sex and healthy relationships intervention in Further Education (FE) settings: The SaFE Project</w:t>
                              </w:r>
                            </w:hyperlink>
                            <w:r w:rsidRPr="00DF3821">
                              <w:t>.</w:t>
                            </w:r>
                            <w:r w:rsidRPr="00986B48">
                              <w:t> BMJ Open</w:t>
                            </w:r>
                            <w:r>
                              <w:t xml:space="preserve">). </w:t>
                            </w:r>
                          </w:p>
                          <w:p w14:paraId="383AE1E1" w14:textId="77777777" w:rsidR="007800CF" w:rsidRPr="00986B48" w:rsidRDefault="007800CF" w:rsidP="00986B48"/>
                          <w:p w14:paraId="700D012D" w14:textId="5168F040" w:rsidR="007800CF" w:rsidRPr="00986B48" w:rsidRDefault="007800CF" w:rsidP="00883C9F"/>
                        </w:txbxContent>
                      </wps:txbx>
                      <wps:bodyPr rot="0" vert="horz" wrap="square" lIns="91440" tIns="45720" rIns="91440" bIns="45720" anchor="t" anchorCtr="0">
                        <a:noAutofit/>
                      </wps:bodyPr>
                    </wps:wsp>
                  </a:graphicData>
                </a:graphic>
              </wp:inline>
            </w:drawing>
          </mc:Choice>
          <mc:Fallback>
            <w:pict>
              <v:shape w14:anchorId="6425C5C1" id="Text Box 6" o:spid="_x0000_s1032" type="#_x0000_t202" style="width:427.5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">
                <v:textbox>
                  <w:txbxContent>
                    <w:p w14:paraId="732D9F08" w14:textId="70572BCA" w:rsidR="007800CF" w:rsidRPr="00DF3821" w:rsidRDefault="007800CF" w:rsidP="00DF3821">
                      <w:pPr>
                        <w:pBdr>
                          <w:top w:val="single" w:sz="4" w:space="1" w:color="auto"/>
                        </w:pBdr>
                        <w:rPr>
                          <w:rFonts w:ascii="Cambria" w:hAnsi="Cambria"/>
                          <w:szCs w:val="24"/>
                          <w:lang w:val="en-IE"/>
                        </w:rPr>
                      </w:pPr>
                      <w:r>
                        <w:t xml:space="preserve">We have used the published findings in several projects across the work of DECIPHer. In particular we have used the findings to form the basis of a paper currently in preparation exploring young people’s sources of information and advice about sex and relationships (particularly the use of the internet for sexual health advice), and the association of these sources with particular outcomes as part of the data collected for The JACK Trial. We have also linked to the findings in our work focusing on teenage pregnancy and sources of contraception. It has also been particularly useful in developing our work on young people and ‘sexual competence’ and perceived timing of sexual intercourse (e.g., </w:t>
                      </w:r>
                      <w:r w:rsidRPr="004920F7">
                        <w:t>Moreau, N., Kolto, A.,</w:t>
                      </w:r>
                      <w:r w:rsidRPr="00FA465F">
                        <w:t xml:space="preserve"> Young, H., </w:t>
                      </w:r>
                      <w:r w:rsidRPr="004920F7">
                        <w:t>Maillochon, F. &amp; Godeau E.</w:t>
                      </w:r>
                      <w:r w:rsidRPr="00FA465F">
                        <w:t xml:space="preserve"> </w:t>
                      </w:r>
                      <w:r w:rsidRPr="004920F7">
                        <w:t>(2018)</w:t>
                      </w:r>
                      <w:r>
                        <w:t xml:space="preserve"> </w:t>
                      </w:r>
                      <w:r w:rsidRPr="00C36CE9">
                        <w:t>Negative feelings about the timing of first sexual intercourse: findings from the Health Behaviour in School-aged Children study.</w:t>
                      </w:r>
                      <w:r w:rsidRPr="00FA465F">
                        <w:t xml:space="preserve"> </w:t>
                      </w:r>
                      <w:r w:rsidRPr="00C36CE9">
                        <w:t>Internat</w:t>
                      </w:r>
                      <w:r>
                        <w:t xml:space="preserve">ional Journal of Public Health. </w:t>
                      </w:r>
                      <w:hyperlink r:id="rId13" w:tgtFrame="_blank" w:history="1">
                        <w:r w:rsidRPr="00C36CE9">
                          <w:t>10.1007/s00038-018-1170-y</w:t>
                        </w:r>
                      </w:hyperlink>
                      <w:r>
                        <w:t xml:space="preserve">), as well as supporting our wider research into young people and dating/interpersonal violence through the data captured regarding non-volitional sex (e.g. Project Respect, Positive Choices). We have also found the survey useful for developing our own research tools for the SaFE project, which involved developing and evaluation an intervention to improve young people’s sexual health in further education settings (see Young, H. </w:t>
                      </w:r>
                      <w:r>
                        <w:rPr>
                          <w:i/>
                        </w:rPr>
                        <w:t>et al</w:t>
                      </w:r>
                      <w:r>
                        <w:t xml:space="preserve">., (2019) </w:t>
                      </w:r>
                      <w:hyperlink r:id="rId14" w:history="1">
                        <w:r w:rsidRPr="00DF3821">
                          <w:rPr>
                            <w:rStyle w:val="Hyperlink"/>
                            <w:rFonts w:ascii="Calibri" w:hAnsi="Calibri"/>
                            <w:u w:val="none"/>
                          </w:rPr>
                          <w:t>Formative mixed method multi-case study research to inform development of a safe sex and healthy relationships intervention in Further Education (FE) settings: The SaFE Project</w:t>
                        </w:r>
                      </w:hyperlink>
                      <w:r w:rsidRPr="00DF3821">
                        <w:t>.</w:t>
                      </w:r>
                      <w:r w:rsidRPr="00986B48">
                        <w:t> BMJ Open</w:t>
                      </w:r>
                      <w:r>
                        <w:t xml:space="preserve">). </w:t>
                      </w:r>
                    </w:p>
                    <w:p w14:paraId="383AE1E1" w14:textId="77777777" w:rsidR="007800CF" w:rsidRPr="00986B48" w:rsidRDefault="007800CF" w:rsidP="00986B48"/>
                    <w:p w14:paraId="700D012D" w14:textId="5168F040" w:rsidR="007800CF" w:rsidRPr="00986B48" w:rsidRDefault="007800CF" w:rsidP="00883C9F"/>
                  </w:txbxContent>
                </v:textbox>
                <w10:anchorlock/>
              </v:shape>
            </w:pict>
          </mc:Fallback>
        </mc:AlternateContent>
      </w:r>
    </w:p>
    <w:p w14:paraId="1F55668D" w14:textId="315286F6" w:rsidR="00A44C9A" w:rsidRPr="001831B3" w:rsidRDefault="00A44C9A" w:rsidP="00567C8B">
      <w:pPr>
        <w:ind w:left="720"/>
        <w:rPr>
          <w:rFonts w:ascii="Arial" w:hAnsi="Arial" w:cs="Arial"/>
        </w:rPr>
      </w:pPr>
      <w:r w:rsidRPr="001831B3">
        <w:rPr>
          <w:rFonts w:ascii="Arial" w:hAnsi="Arial" w:cs="Arial"/>
          <w:b/>
          <w:color w:val="0070C0"/>
        </w:rPr>
        <w:t>b</w:t>
      </w:r>
      <w:r w:rsidR="00567C8B" w:rsidRPr="001831B3">
        <w:rPr>
          <w:rFonts w:ascii="Arial" w:hAnsi="Arial" w:cs="Arial"/>
          <w:b/>
          <w:color w:val="0070C0"/>
        </w:rPr>
        <w:t>.</w:t>
      </w:r>
      <w:r w:rsidR="00567C8B" w:rsidRPr="001831B3">
        <w:rPr>
          <w:rFonts w:ascii="Arial" w:hAnsi="Arial" w:cs="Arial"/>
          <w:b/>
        </w:rPr>
        <w:t xml:space="preserve"> </w:t>
      </w:r>
      <w:r w:rsidRPr="001831B3">
        <w:rPr>
          <w:rFonts w:ascii="Arial" w:hAnsi="Arial" w:cs="Arial"/>
        </w:rPr>
        <w:t xml:space="preserve">If you have used the results of the biological samples from </w:t>
      </w:r>
      <w:proofErr w:type="spellStart"/>
      <w:r w:rsidRPr="001831B3">
        <w:rPr>
          <w:rFonts w:ascii="Arial" w:hAnsi="Arial" w:cs="Arial"/>
        </w:rPr>
        <w:t>Natsal</w:t>
      </w:r>
      <w:proofErr w:type="spellEnd"/>
      <w:r w:rsidRPr="001831B3">
        <w:rPr>
          <w:rFonts w:ascii="Arial" w:hAnsi="Arial" w:cs="Arial"/>
        </w:rPr>
        <w:t xml:space="preserve"> before, it would be helpful to know more about how you used them. Otherwise please leave the box blank.</w:t>
      </w:r>
    </w:p>
    <w:p w14:paraId="7A1957A9" w14:textId="755A7A22" w:rsidR="001F5D30" w:rsidRPr="001831B3" w:rsidRDefault="00883C9F" w:rsidP="0027115B">
      <w:pPr>
        <w:ind w:left="360"/>
        <w:rPr>
          <w:rFonts w:ascii="Arial" w:hAnsi="Arial" w:cs="Arial"/>
        </w:rPr>
      </w:pPr>
      <w:r w:rsidRPr="001831B3">
        <w:rPr>
          <w:rFonts w:ascii="Arial" w:hAnsi="Arial" w:cs="Arial"/>
          <w:noProof/>
        </w:rPr>
        <mc:AlternateContent>
          <mc:Choice Requires="wps">
            <w:drawing>
              <wp:inline distT="0" distB="0" distL="0" distR="0" wp14:anchorId="67FBD6B3" wp14:editId="31D468FB">
                <wp:extent cx="5419725" cy="685800"/>
                <wp:effectExtent l="0" t="0" r="28575"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685800"/>
                        </a:xfrm>
                        <a:prstGeom prst="rect">
                          <a:avLst/>
                        </a:prstGeom>
                        <a:solidFill>
                          <a:srgbClr val="FFFFFF"/>
                        </a:solidFill>
                        <a:ln w="9525">
                          <a:solidFill>
                            <a:srgbClr val="000000"/>
                          </a:solidFill>
                          <a:miter lim="800000"/>
                          <a:headEnd/>
                          <a:tailEnd/>
                        </a:ln>
                      </wps:spPr>
                      <wps:txbx>
                        <w:txbxContent>
                          <w:p w14:paraId="72339951" w14:textId="78461987" w:rsidR="007800CF" w:rsidRDefault="007800CF" w:rsidP="00883C9F"/>
                          <w:p w14:paraId="344E54D1" w14:textId="48BD0CCA" w:rsidR="007800CF" w:rsidRDefault="007800CF" w:rsidP="00883C9F"/>
                          <w:p w14:paraId="17A08D22" w14:textId="3D3F6AA2" w:rsidR="007800CF" w:rsidRDefault="007800CF" w:rsidP="00883C9F"/>
                          <w:p w14:paraId="44EA96C7" w14:textId="77777777" w:rsidR="007800CF" w:rsidRDefault="007800CF" w:rsidP="00883C9F"/>
                          <w:p w14:paraId="30515EF6" w14:textId="24ECD5C0" w:rsidR="007800CF" w:rsidRDefault="007800CF" w:rsidP="00883C9F"/>
                          <w:p w14:paraId="2CD0FABF" w14:textId="3AC607D6" w:rsidR="007800CF" w:rsidRDefault="007800CF" w:rsidP="00883C9F"/>
                          <w:p w14:paraId="5A275E9A" w14:textId="49A7D9D4" w:rsidR="007800CF" w:rsidRDefault="007800CF" w:rsidP="00883C9F"/>
                          <w:p w14:paraId="475C8769" w14:textId="77777777" w:rsidR="007800CF" w:rsidRDefault="007800CF" w:rsidP="00883C9F"/>
                        </w:txbxContent>
                      </wps:txbx>
                      <wps:bodyPr rot="0" vert="horz" wrap="square" lIns="91440" tIns="45720" rIns="91440" bIns="45720" anchor="t" anchorCtr="0">
                        <a:noAutofit/>
                      </wps:bodyPr>
                    </wps:wsp>
                  </a:graphicData>
                </a:graphic>
              </wp:inline>
            </w:drawing>
          </mc:Choice>
          <mc:Fallback>
            <w:pict>
              <v:shape w14:anchorId="67FBD6B3" id="Text Box 7" o:spid="_x0000_s1033" type="#_x0000_t202" style="width:426.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">
                <v:textbox>
                  <w:txbxContent>
                    <w:p w14:paraId="72339951" w14:textId="78461987" w:rsidR="007800CF" w:rsidRDefault="007800CF" w:rsidP="00883C9F"/>
                    <w:p w14:paraId="344E54D1" w14:textId="48BD0CCA" w:rsidR="007800CF" w:rsidRDefault="007800CF" w:rsidP="00883C9F"/>
                    <w:p w14:paraId="17A08D22" w14:textId="3D3F6AA2" w:rsidR="007800CF" w:rsidRDefault="007800CF" w:rsidP="00883C9F"/>
                    <w:p w14:paraId="44EA96C7" w14:textId="77777777" w:rsidR="007800CF" w:rsidRDefault="007800CF" w:rsidP="00883C9F"/>
                    <w:p w14:paraId="30515EF6" w14:textId="24ECD5C0" w:rsidR="007800CF" w:rsidRDefault="007800CF" w:rsidP="00883C9F"/>
                    <w:p w14:paraId="2CD0FABF" w14:textId="3AC607D6" w:rsidR="007800CF" w:rsidRDefault="007800CF" w:rsidP="00883C9F"/>
                    <w:p w14:paraId="5A275E9A" w14:textId="49A7D9D4" w:rsidR="007800CF" w:rsidRDefault="007800CF" w:rsidP="00883C9F"/>
                    <w:p w14:paraId="475C8769" w14:textId="77777777" w:rsidR="007800CF" w:rsidRDefault="007800CF" w:rsidP="00883C9F"/>
                  </w:txbxContent>
                </v:textbox>
                <w10:anchorlock/>
              </v:shape>
            </w:pict>
          </mc:Fallback>
        </mc:AlternateContent>
      </w:r>
    </w:p>
    <w:p w14:paraId="35F7EE3C" w14:textId="77777777" w:rsidR="00627F26" w:rsidRPr="001831B3" w:rsidRDefault="00627F26" w:rsidP="00A44C9A">
      <w:pPr>
        <w:ind w:left="360"/>
        <w:rPr>
          <w:rFonts w:ascii="Arial" w:hAnsi="Arial" w:cs="Arial"/>
        </w:rPr>
      </w:pPr>
    </w:p>
    <w:p w14:paraId="416B4A05" w14:textId="59E54B8B" w:rsidR="00A44C9A" w:rsidRPr="001831B3" w:rsidRDefault="00A44C9A" w:rsidP="00627F26">
      <w:pPr>
        <w:numPr>
          <w:ilvl w:val="0"/>
          <w:numId w:val="2"/>
        </w:numPr>
        <w:rPr>
          <w:rFonts w:ascii="Arial" w:hAnsi="Arial" w:cs="Arial"/>
          <w:b/>
        </w:rPr>
      </w:pPr>
      <w:bookmarkStart w:id="4" w:name="_Ref8986427"/>
      <w:r w:rsidRPr="001831B3">
        <w:rPr>
          <w:rFonts w:ascii="Arial" w:hAnsi="Arial" w:cs="Arial"/>
        </w:rPr>
        <w:t xml:space="preserve">Do you expect to use the results of the next survey? </w:t>
      </w:r>
      <w:r w:rsidRPr="00851DE7">
        <w:rPr>
          <w:rFonts w:ascii="Arial" w:hAnsi="Arial" w:cs="Arial"/>
          <w:i/>
        </w:rPr>
        <w:t>(select all that apply)</w:t>
      </w:r>
      <w:bookmarkEnd w:id="4"/>
    </w:p>
    <w:p w14:paraId="4C036C12" w14:textId="5DD8BCA4" w:rsidR="00A44C9A" w:rsidRPr="001831B3" w:rsidRDefault="00750834" w:rsidP="00A44C9A">
      <w:pPr>
        <w:ind w:left="360"/>
        <w:rPr>
          <w:rFonts w:ascii="Arial" w:hAnsi="Arial" w:cs="Arial"/>
        </w:rPr>
      </w:pPr>
      <w:sdt>
        <w:sdtPr>
          <w:rPr>
            <w:rFonts w:ascii="Arial" w:hAnsi="Arial" w:cs="Arial"/>
          </w:rPr>
          <w:id w:val="1514959257"/>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w:t>
      </w:r>
      <w:r w:rsidR="00A44C9A" w:rsidRPr="001831B3">
        <w:rPr>
          <w:rFonts w:ascii="Arial" w:hAnsi="Arial" w:cs="Arial"/>
        </w:rPr>
        <w:t>Yes</w:t>
      </w:r>
      <w:r w:rsidR="00883C9F" w:rsidRPr="001831B3">
        <w:rPr>
          <w:rFonts w:ascii="Arial" w:hAnsi="Arial" w:cs="Arial"/>
        </w:rPr>
        <w:t xml:space="preserve"> – for my own personal interest</w:t>
      </w:r>
    </w:p>
    <w:p w14:paraId="3A55C89B" w14:textId="72A7D1E8" w:rsidR="00A44C9A" w:rsidRPr="001831B3" w:rsidRDefault="00750834" w:rsidP="00A44C9A">
      <w:pPr>
        <w:ind w:left="360"/>
        <w:rPr>
          <w:rFonts w:ascii="Arial" w:hAnsi="Arial" w:cs="Arial"/>
        </w:rPr>
      </w:pPr>
      <w:sdt>
        <w:sdtPr>
          <w:rPr>
            <w:rFonts w:ascii="Arial" w:hAnsi="Arial" w:cs="Arial"/>
          </w:rPr>
          <w:id w:val="93142073"/>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w:t>
      </w:r>
      <w:r w:rsidR="00A44C9A" w:rsidRPr="001831B3">
        <w:rPr>
          <w:rFonts w:ascii="Arial" w:hAnsi="Arial" w:cs="Arial"/>
        </w:rPr>
        <w:t>Ye</w:t>
      </w:r>
      <w:r w:rsidR="00883C9F" w:rsidRPr="001831B3">
        <w:rPr>
          <w:rFonts w:ascii="Arial" w:hAnsi="Arial" w:cs="Arial"/>
        </w:rPr>
        <w:t>s –to inform policy or practice</w:t>
      </w:r>
    </w:p>
    <w:p w14:paraId="07FDA287" w14:textId="3C9603AC" w:rsidR="00A44C9A" w:rsidRPr="001831B3" w:rsidRDefault="00750834" w:rsidP="00A44C9A">
      <w:pPr>
        <w:ind w:left="360"/>
        <w:rPr>
          <w:rFonts w:ascii="Arial" w:hAnsi="Arial" w:cs="Arial"/>
        </w:rPr>
      </w:pPr>
      <w:sdt>
        <w:sdtPr>
          <w:rPr>
            <w:rFonts w:ascii="Arial" w:hAnsi="Arial" w:cs="Arial"/>
          </w:rPr>
          <w:id w:val="-1419092157"/>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w:t>
      </w:r>
      <w:r w:rsidR="00A44C9A" w:rsidRPr="001831B3">
        <w:rPr>
          <w:rFonts w:ascii="Arial" w:hAnsi="Arial" w:cs="Arial"/>
        </w:rPr>
        <w:t>Ye</w:t>
      </w:r>
      <w:r w:rsidR="00883C9F" w:rsidRPr="001831B3">
        <w:rPr>
          <w:rFonts w:ascii="Arial" w:hAnsi="Arial" w:cs="Arial"/>
        </w:rPr>
        <w:t>s –to monitor / evaluate policy</w:t>
      </w:r>
    </w:p>
    <w:p w14:paraId="2850BBB5" w14:textId="090A9E0E" w:rsidR="00A44C9A" w:rsidRPr="001831B3" w:rsidRDefault="00750834" w:rsidP="00A44C9A">
      <w:pPr>
        <w:ind w:left="360"/>
        <w:rPr>
          <w:rFonts w:ascii="Arial" w:hAnsi="Arial" w:cs="Arial"/>
        </w:rPr>
      </w:pPr>
      <w:sdt>
        <w:sdtPr>
          <w:rPr>
            <w:rFonts w:ascii="Arial" w:hAnsi="Arial" w:cs="Arial"/>
          </w:rPr>
          <w:id w:val="333197252"/>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w:t>
      </w:r>
      <w:r w:rsidR="00A44C9A" w:rsidRPr="001831B3">
        <w:rPr>
          <w:rFonts w:ascii="Arial" w:hAnsi="Arial" w:cs="Arial"/>
        </w:rPr>
        <w:t>Yes – to compare l</w:t>
      </w:r>
      <w:r w:rsidR="00883C9F" w:rsidRPr="001831B3">
        <w:rPr>
          <w:rFonts w:ascii="Arial" w:hAnsi="Arial" w:cs="Arial"/>
        </w:rPr>
        <w:t>ocal data with national figures</w:t>
      </w:r>
    </w:p>
    <w:p w14:paraId="3C3DDE1B" w14:textId="53D2A4C2" w:rsidR="00A44C9A" w:rsidRPr="001831B3" w:rsidRDefault="00750834" w:rsidP="00A44C9A">
      <w:pPr>
        <w:ind w:left="360"/>
        <w:rPr>
          <w:rFonts w:ascii="Arial" w:hAnsi="Arial" w:cs="Arial"/>
        </w:rPr>
      </w:pPr>
      <w:sdt>
        <w:sdtPr>
          <w:rPr>
            <w:rFonts w:ascii="Arial" w:hAnsi="Arial" w:cs="Arial"/>
          </w:rPr>
          <w:id w:val="1519968816"/>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w:t>
      </w:r>
      <w:r w:rsidR="00A44C9A" w:rsidRPr="001831B3">
        <w:rPr>
          <w:rFonts w:ascii="Arial" w:hAnsi="Arial" w:cs="Arial"/>
        </w:rPr>
        <w:t>Yes – for planning services]</w:t>
      </w:r>
    </w:p>
    <w:p w14:paraId="2C7E72FF" w14:textId="129AC6CA" w:rsidR="00A44C9A" w:rsidRPr="001831B3" w:rsidRDefault="00750834" w:rsidP="00A44C9A">
      <w:pPr>
        <w:ind w:left="360"/>
        <w:rPr>
          <w:rFonts w:ascii="Arial" w:hAnsi="Arial" w:cs="Arial"/>
        </w:rPr>
      </w:pPr>
      <w:sdt>
        <w:sdtPr>
          <w:rPr>
            <w:rFonts w:ascii="Arial" w:hAnsi="Arial" w:cs="Arial"/>
          </w:rPr>
          <w:id w:val="-196165181"/>
          <w14:checkbox>
            <w14:checked w14:val="1"/>
            <w14:checkedState w14:val="2612" w14:font="MS Gothic"/>
            <w14:uncheckedState w14:val="2610" w14:font="MS Gothic"/>
          </w14:checkbox>
        </w:sdtPr>
        <w:sdtEndPr/>
        <w:sdtContent>
          <w:r w:rsidR="0027115B">
            <w:rPr>
              <w:rFonts w:ascii="MS Gothic" w:eastAsia="MS Gothic" w:hAnsi="MS Gothic" w:cs="Arial" w:hint="eastAsia"/>
            </w:rPr>
            <w:t>☒</w:t>
          </w:r>
        </w:sdtContent>
      </w:sdt>
      <w:r w:rsidR="00883C9F" w:rsidRPr="001831B3">
        <w:rPr>
          <w:rFonts w:ascii="Arial" w:hAnsi="Arial" w:cs="Arial"/>
        </w:rPr>
        <w:t xml:space="preserve">    </w:t>
      </w:r>
      <w:r w:rsidR="00A44C9A" w:rsidRPr="001831B3">
        <w:rPr>
          <w:rFonts w:ascii="Arial" w:hAnsi="Arial" w:cs="Arial"/>
        </w:rPr>
        <w:t>Yes – for research purposes (own analyses)]</w:t>
      </w:r>
    </w:p>
    <w:p w14:paraId="0A0E7B87" w14:textId="75D16622" w:rsidR="00A44C9A" w:rsidRPr="001831B3" w:rsidRDefault="00750834" w:rsidP="00A44C9A">
      <w:pPr>
        <w:ind w:left="360"/>
        <w:rPr>
          <w:rFonts w:ascii="Arial" w:hAnsi="Arial" w:cs="Arial"/>
        </w:rPr>
      </w:pPr>
      <w:sdt>
        <w:sdtPr>
          <w:rPr>
            <w:rFonts w:ascii="Arial" w:hAnsi="Arial" w:cs="Arial"/>
          </w:rPr>
          <w:id w:val="-530650720"/>
          <w14:checkbox>
            <w14:checked w14:val="1"/>
            <w14:checkedState w14:val="2612" w14:font="MS Gothic"/>
            <w14:uncheckedState w14:val="2610" w14:font="MS Gothic"/>
          </w14:checkbox>
        </w:sdtPr>
        <w:sdtEndPr/>
        <w:sdtContent>
          <w:r w:rsidR="0027115B">
            <w:rPr>
              <w:rFonts w:ascii="MS Gothic" w:eastAsia="MS Gothic" w:hAnsi="MS Gothic" w:cs="Arial" w:hint="eastAsia"/>
            </w:rPr>
            <w:t>☒</w:t>
          </w:r>
        </w:sdtContent>
      </w:sdt>
      <w:r w:rsidR="00883C9F" w:rsidRPr="001831B3">
        <w:rPr>
          <w:rFonts w:ascii="Arial" w:hAnsi="Arial" w:cs="Arial"/>
        </w:rPr>
        <w:t xml:space="preserve">    </w:t>
      </w:r>
      <w:r w:rsidR="00A44C9A" w:rsidRPr="001831B3">
        <w:rPr>
          <w:rFonts w:ascii="Arial" w:hAnsi="Arial" w:cs="Arial"/>
        </w:rPr>
        <w:t>Yes – for research purposes (published findings)]</w:t>
      </w:r>
    </w:p>
    <w:p w14:paraId="68A5AA2E" w14:textId="5107E945" w:rsidR="00A44C9A" w:rsidRPr="001831B3" w:rsidRDefault="00750834" w:rsidP="00A44C9A">
      <w:pPr>
        <w:ind w:left="360"/>
        <w:rPr>
          <w:rFonts w:ascii="Arial" w:hAnsi="Arial" w:cs="Arial"/>
        </w:rPr>
      </w:pPr>
      <w:sdt>
        <w:sdtPr>
          <w:rPr>
            <w:rFonts w:ascii="Arial" w:hAnsi="Arial" w:cs="Arial"/>
          </w:rPr>
          <w:id w:val="643929426"/>
          <w14:checkbox>
            <w14:checked w14:val="1"/>
            <w14:checkedState w14:val="2612" w14:font="MS Gothic"/>
            <w14:uncheckedState w14:val="2610" w14:font="MS Gothic"/>
          </w14:checkbox>
        </w:sdtPr>
        <w:sdtEndPr/>
        <w:sdtContent>
          <w:r w:rsidR="0027115B">
            <w:rPr>
              <w:rFonts w:ascii="MS Gothic" w:eastAsia="MS Gothic" w:hAnsi="MS Gothic" w:cs="Arial" w:hint="eastAsia"/>
            </w:rPr>
            <w:t>☒</w:t>
          </w:r>
        </w:sdtContent>
      </w:sdt>
      <w:r w:rsidR="00883C9F" w:rsidRPr="001831B3">
        <w:rPr>
          <w:rFonts w:ascii="Arial" w:hAnsi="Arial" w:cs="Arial"/>
        </w:rPr>
        <w:t xml:space="preserve">    </w:t>
      </w:r>
      <w:r w:rsidR="00A44C9A" w:rsidRPr="001831B3">
        <w:rPr>
          <w:rFonts w:ascii="Arial" w:hAnsi="Arial" w:cs="Arial"/>
        </w:rPr>
        <w:t>Yes – for research purposes (questionnaire or methodology)]</w:t>
      </w:r>
    </w:p>
    <w:p w14:paraId="367E9322" w14:textId="266F9F2A" w:rsidR="00A44C9A" w:rsidRPr="001831B3" w:rsidRDefault="00750834" w:rsidP="00A44C9A">
      <w:pPr>
        <w:ind w:left="360"/>
        <w:rPr>
          <w:rFonts w:ascii="Arial" w:hAnsi="Arial" w:cs="Arial"/>
        </w:rPr>
      </w:pPr>
      <w:sdt>
        <w:sdtPr>
          <w:rPr>
            <w:rFonts w:ascii="Arial" w:hAnsi="Arial" w:cs="Arial"/>
          </w:rPr>
          <w:id w:val="1348595934"/>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w:t>
      </w:r>
      <w:r w:rsidR="00A44C9A" w:rsidRPr="001831B3">
        <w:rPr>
          <w:rFonts w:ascii="Arial" w:hAnsi="Arial" w:cs="Arial"/>
        </w:rPr>
        <w:t>Yes – for public engagement]</w:t>
      </w:r>
    </w:p>
    <w:p w14:paraId="30DF52D3" w14:textId="71356663" w:rsidR="00A44C9A" w:rsidRPr="001831B3" w:rsidRDefault="00750834" w:rsidP="00A44C9A">
      <w:pPr>
        <w:ind w:left="360"/>
        <w:rPr>
          <w:rFonts w:ascii="Arial" w:hAnsi="Arial" w:cs="Arial"/>
        </w:rPr>
      </w:pPr>
      <w:sdt>
        <w:sdtPr>
          <w:rPr>
            <w:rFonts w:ascii="Arial" w:hAnsi="Arial" w:cs="Arial"/>
          </w:rPr>
          <w:id w:val="-451168484"/>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w:t>
      </w:r>
      <w:r w:rsidR="00A44C9A" w:rsidRPr="001831B3">
        <w:rPr>
          <w:rFonts w:ascii="Arial" w:hAnsi="Arial" w:cs="Arial"/>
        </w:rPr>
        <w:t>Yes – for teaching / training]</w:t>
      </w:r>
    </w:p>
    <w:p w14:paraId="02792978" w14:textId="06D52DC1" w:rsidR="00A44C9A" w:rsidRPr="001831B3" w:rsidRDefault="00750834" w:rsidP="00A44C9A">
      <w:pPr>
        <w:ind w:left="360"/>
        <w:rPr>
          <w:rFonts w:ascii="Arial" w:hAnsi="Arial" w:cs="Arial"/>
        </w:rPr>
      </w:pPr>
      <w:sdt>
        <w:sdtPr>
          <w:rPr>
            <w:rFonts w:ascii="Arial" w:hAnsi="Arial" w:cs="Arial"/>
          </w:rPr>
          <w:id w:val="1191950693"/>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w:t>
      </w:r>
      <w:r w:rsidR="00A44C9A" w:rsidRPr="001831B3">
        <w:rPr>
          <w:rFonts w:ascii="Arial" w:hAnsi="Arial" w:cs="Arial"/>
        </w:rPr>
        <w:t>Yes – other (please say what)]</w:t>
      </w:r>
    </w:p>
    <w:p w14:paraId="7D3898A3" w14:textId="0230178D" w:rsidR="00A44C9A" w:rsidRPr="001831B3" w:rsidRDefault="00750834" w:rsidP="00A44C9A">
      <w:pPr>
        <w:ind w:left="360"/>
        <w:rPr>
          <w:rFonts w:ascii="Arial" w:hAnsi="Arial" w:cs="Arial"/>
          <w:color w:val="0070C0"/>
        </w:rPr>
      </w:pPr>
      <w:sdt>
        <w:sdtPr>
          <w:rPr>
            <w:rFonts w:ascii="Arial" w:hAnsi="Arial" w:cs="Arial"/>
          </w:rPr>
          <w:id w:val="745921945"/>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No</w:t>
      </w:r>
      <w:r w:rsidR="00A44C9A" w:rsidRPr="001831B3">
        <w:rPr>
          <w:rFonts w:ascii="Arial" w:hAnsi="Arial" w:cs="Arial"/>
        </w:rPr>
        <w:t xml:space="preserve"> </w:t>
      </w:r>
      <w:r w:rsidR="001F5D30" w:rsidRPr="001831B3">
        <w:rPr>
          <w:rFonts w:ascii="Arial" w:hAnsi="Arial" w:cs="Arial"/>
          <w:noProof/>
        </w:rPr>
        <mc:AlternateContent>
          <mc:Choice Requires="wps">
            <w:drawing>
              <wp:anchor distT="0" distB="0" distL="114300" distR="114300" simplePos="0" relativeHeight="251670528" behindDoc="0" locked="0" layoutInCell="1" allowOverlap="1" wp14:anchorId="03F0D7FA" wp14:editId="4A45885A">
                <wp:simplePos x="0" y="0"/>
                <wp:positionH relativeFrom="margin">
                  <wp:posOffset>752475</wp:posOffset>
                </wp:positionH>
                <wp:positionV relativeFrom="paragraph">
                  <wp:posOffset>85725</wp:posOffset>
                </wp:positionV>
                <wp:extent cx="276225" cy="0"/>
                <wp:effectExtent l="0" t="76200" r="9525" b="95250"/>
                <wp:wrapNone/>
                <wp:docPr id="23" name="Straight Arrow Connector 23"/>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67EC9B" id="Straight Arrow Connector 23" o:spid="_x0000_s1026" type="#_x0000_t32" style="position:absolute;margin-left:59.25pt;margin-top:6.75pt;width:21.75pt;height: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" strokecolor="black [3200]" strokeweight=".5pt">
                <v:stroke endarrow="block" joinstyle="miter"/>
                <w10:wrap anchorx="margin"/>
              </v:shape>
            </w:pict>
          </mc:Fallback>
        </mc:AlternateContent>
      </w:r>
      <w:r w:rsidR="001F5D30" w:rsidRPr="001831B3">
        <w:rPr>
          <w:rFonts w:ascii="Arial" w:hAnsi="Arial" w:cs="Arial"/>
        </w:rPr>
        <w:t xml:space="preserve"> </w:t>
      </w:r>
      <w:r w:rsidR="008622B0">
        <w:rPr>
          <w:rFonts w:ascii="Arial" w:hAnsi="Arial" w:cs="Arial"/>
        </w:rPr>
        <w:t xml:space="preserve">         </w:t>
      </w:r>
      <w:r w:rsidR="001F5D30" w:rsidRPr="001831B3">
        <w:rPr>
          <w:rFonts w:ascii="Arial" w:hAnsi="Arial" w:cs="Arial"/>
        </w:rPr>
        <w:t>Go to question 7</w:t>
      </w:r>
      <w:r w:rsidR="00851DE7">
        <w:rPr>
          <w:rFonts w:ascii="Arial" w:hAnsi="Arial" w:cs="Arial"/>
        </w:rPr>
        <w:t>.a</w:t>
      </w:r>
    </w:p>
    <w:p w14:paraId="06C76B58" w14:textId="3C210D69" w:rsidR="00A44C9A" w:rsidRDefault="00750834" w:rsidP="00567C8B">
      <w:pPr>
        <w:ind w:left="360"/>
        <w:rPr>
          <w:rFonts w:ascii="Arial" w:hAnsi="Arial" w:cs="Arial"/>
        </w:rPr>
      </w:pPr>
      <w:sdt>
        <w:sdtPr>
          <w:rPr>
            <w:rFonts w:ascii="Arial" w:hAnsi="Arial" w:cs="Arial"/>
          </w:rPr>
          <w:id w:val="907343873"/>
          <w14:checkbox>
            <w14:checked w14:val="0"/>
            <w14:checkedState w14:val="2612" w14:font="MS Gothic"/>
            <w14:uncheckedState w14:val="2610" w14:font="MS Gothic"/>
          </w14:checkbox>
        </w:sdtPr>
        <w:sdtEndPr/>
        <w:sdtContent>
          <w:r w:rsidR="00883C9F" w:rsidRPr="001831B3">
            <w:rPr>
              <w:rFonts w:ascii="Segoe UI Symbol" w:eastAsia="MS Gothic" w:hAnsi="Segoe UI Symbol" w:cs="Segoe UI Symbol"/>
            </w:rPr>
            <w:t>☐</w:t>
          </w:r>
        </w:sdtContent>
      </w:sdt>
      <w:r w:rsidR="00883C9F" w:rsidRPr="001831B3">
        <w:rPr>
          <w:rFonts w:ascii="Arial" w:hAnsi="Arial" w:cs="Arial"/>
        </w:rPr>
        <w:t xml:space="preserve">    </w:t>
      </w:r>
      <w:r w:rsidR="000B0B22" w:rsidRPr="001831B3">
        <w:rPr>
          <w:rFonts w:ascii="Arial" w:hAnsi="Arial" w:cs="Arial"/>
        </w:rPr>
        <w:t xml:space="preserve">Not sure </w:t>
      </w:r>
      <w:r w:rsidR="001F5D30" w:rsidRPr="001831B3">
        <w:rPr>
          <w:rFonts w:ascii="Arial" w:hAnsi="Arial" w:cs="Arial"/>
          <w:noProof/>
        </w:rPr>
        <mc:AlternateContent>
          <mc:Choice Requires="wps">
            <w:drawing>
              <wp:anchor distT="0" distB="0" distL="114300" distR="114300" simplePos="0" relativeHeight="251672576" behindDoc="0" locked="0" layoutInCell="1" allowOverlap="1" wp14:anchorId="6AA50584" wp14:editId="454FA678">
                <wp:simplePos x="0" y="0"/>
                <wp:positionH relativeFrom="column">
                  <wp:posOffset>1047750</wp:posOffset>
                </wp:positionH>
                <wp:positionV relativeFrom="paragraph">
                  <wp:posOffset>85725</wp:posOffset>
                </wp:positionV>
                <wp:extent cx="276225" cy="0"/>
                <wp:effectExtent l="0" t="76200" r="9525" b="95250"/>
                <wp:wrapNone/>
                <wp:docPr id="24" name="Straight Arrow Connector 24"/>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B4B1C3" id="Straight Arrow Connector 24" o:spid="_x0000_s1026" type="#_x0000_t32" style="position:absolute;margin-left:82.5pt;margin-top:6.75pt;width:21.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" strokecolor="black [3200]" strokeweight=".5pt">
                <v:stroke endarrow="block" joinstyle="miter"/>
              </v:shape>
            </w:pict>
          </mc:Fallback>
        </mc:AlternateContent>
      </w:r>
      <w:r w:rsidR="001F5D30" w:rsidRPr="001831B3">
        <w:rPr>
          <w:rFonts w:ascii="Arial" w:hAnsi="Arial" w:cs="Arial"/>
        </w:rPr>
        <w:t xml:space="preserve"> </w:t>
      </w:r>
      <w:r w:rsidR="008622B0">
        <w:rPr>
          <w:rFonts w:ascii="Arial" w:hAnsi="Arial" w:cs="Arial"/>
        </w:rPr>
        <w:t xml:space="preserve">        </w:t>
      </w:r>
      <w:r w:rsidR="001F5D30" w:rsidRPr="001831B3">
        <w:rPr>
          <w:rFonts w:ascii="Arial" w:hAnsi="Arial" w:cs="Arial"/>
        </w:rPr>
        <w:t>Go to question 7</w:t>
      </w:r>
      <w:r w:rsidR="00851DE7">
        <w:rPr>
          <w:rFonts w:ascii="Arial" w:hAnsi="Arial" w:cs="Arial"/>
        </w:rPr>
        <w:t>.a</w:t>
      </w:r>
    </w:p>
    <w:p w14:paraId="16008054" w14:textId="77777777" w:rsidR="001831B3" w:rsidRPr="001831B3" w:rsidRDefault="001831B3" w:rsidP="00567C8B">
      <w:pPr>
        <w:ind w:left="360"/>
        <w:rPr>
          <w:rFonts w:ascii="Arial" w:hAnsi="Arial" w:cs="Arial"/>
        </w:rPr>
      </w:pPr>
    </w:p>
    <w:p w14:paraId="6C962B8C" w14:textId="04C3E0E5" w:rsidR="007A70EA" w:rsidRPr="001831B3" w:rsidRDefault="007A70EA" w:rsidP="00567C8B">
      <w:pPr>
        <w:ind w:left="360"/>
        <w:rPr>
          <w:rFonts w:ascii="Arial" w:hAnsi="Arial" w:cs="Arial"/>
          <w:color w:val="0070C0"/>
        </w:rPr>
      </w:pPr>
      <w:r w:rsidRPr="001831B3">
        <w:rPr>
          <w:rFonts w:ascii="Arial" w:hAnsi="Arial" w:cs="Arial"/>
          <w:b/>
          <w:i/>
          <w:color w:val="0070C0"/>
        </w:rPr>
        <w:t>For those who selected NO or NOT SURE for Qu.7</w:t>
      </w:r>
    </w:p>
    <w:p w14:paraId="434BB1B2" w14:textId="71E7BA69" w:rsidR="000B0B22" w:rsidRPr="001831B3" w:rsidRDefault="00A44C9A" w:rsidP="000B0B22">
      <w:pPr>
        <w:ind w:left="360"/>
        <w:rPr>
          <w:rFonts w:ascii="Arial" w:hAnsi="Arial" w:cs="Arial"/>
        </w:rPr>
      </w:pPr>
      <w:r w:rsidRPr="001831B3">
        <w:rPr>
          <w:rFonts w:ascii="Arial" w:hAnsi="Arial" w:cs="Arial"/>
          <w:b/>
          <w:color w:val="0070C0"/>
        </w:rPr>
        <w:t xml:space="preserve">a. </w:t>
      </w:r>
      <w:r w:rsidRPr="001831B3">
        <w:rPr>
          <w:rFonts w:ascii="Arial" w:hAnsi="Arial" w:cs="Arial"/>
        </w:rPr>
        <w:t>Please let us know if there’s anything we could do to make the results or data more useful to you, otherwise leave blank.</w:t>
      </w:r>
    </w:p>
    <w:p w14:paraId="73584066" w14:textId="379E32B8" w:rsidR="00AF5993" w:rsidRPr="001831B3" w:rsidRDefault="000B0B22" w:rsidP="00DE0CBE">
      <w:pPr>
        <w:ind w:left="360"/>
        <w:rPr>
          <w:rFonts w:ascii="Arial" w:hAnsi="Arial" w:cs="Arial"/>
        </w:rPr>
      </w:pPr>
      <w:r w:rsidRPr="001831B3">
        <w:rPr>
          <w:rFonts w:ascii="Arial" w:hAnsi="Arial" w:cs="Arial"/>
          <w:noProof/>
        </w:rPr>
        <mc:AlternateContent>
          <mc:Choice Requires="wps">
            <w:drawing>
              <wp:inline distT="0" distB="0" distL="0" distR="0" wp14:anchorId="1820780C" wp14:editId="73AE3176">
                <wp:extent cx="5353050" cy="647700"/>
                <wp:effectExtent l="0" t="0" r="19050"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647700"/>
                        </a:xfrm>
                        <a:prstGeom prst="rect">
                          <a:avLst/>
                        </a:prstGeom>
                        <a:solidFill>
                          <a:srgbClr val="FFFFFF"/>
                        </a:solidFill>
                        <a:ln w="9525">
                          <a:solidFill>
                            <a:srgbClr val="000000"/>
                          </a:solidFill>
                          <a:miter lim="800000"/>
                          <a:headEnd/>
                          <a:tailEnd/>
                        </a:ln>
                      </wps:spPr>
                      <wps:txbx>
                        <w:txbxContent>
                          <w:p w14:paraId="6498506C" w14:textId="77777777" w:rsidR="007800CF" w:rsidRDefault="007800CF" w:rsidP="000B0B22"/>
                        </w:txbxContent>
                      </wps:txbx>
                      <wps:bodyPr rot="0" vert="horz" wrap="square" lIns="91440" tIns="45720" rIns="91440" bIns="45720" anchor="t" anchorCtr="0">
                        <a:noAutofit/>
                      </wps:bodyPr>
                    </wps:wsp>
                  </a:graphicData>
                </a:graphic>
              </wp:inline>
            </w:drawing>
          </mc:Choice>
          <mc:Fallback>
            <w:pict>
              <v:shape w14:anchorId="1820780C" id="Text Box 8" o:spid="_x0000_s1034" type="#_x0000_t202" style="width:421.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">
                <v:textbox>
                  <w:txbxContent>
                    <w:p w14:paraId="6498506C" w14:textId="77777777" w:rsidR="007800CF" w:rsidRDefault="007800CF" w:rsidP="000B0B22"/>
                  </w:txbxContent>
                </v:textbox>
                <w10:anchorlock/>
              </v:shape>
            </w:pict>
          </mc:Fallback>
        </mc:AlternateContent>
      </w:r>
    </w:p>
    <w:p w14:paraId="4B0C9DBA" w14:textId="77777777" w:rsidR="00DE0CBE" w:rsidRPr="001831B3" w:rsidRDefault="00DE0CBE" w:rsidP="00DE0CBE">
      <w:pPr>
        <w:ind w:left="360"/>
        <w:rPr>
          <w:rFonts w:ascii="Arial" w:hAnsi="Arial" w:cs="Arial"/>
        </w:rPr>
      </w:pPr>
    </w:p>
    <w:p w14:paraId="443C87D0" w14:textId="26361E6A" w:rsidR="00A44C9A" w:rsidRPr="001831B3" w:rsidRDefault="00A44C9A" w:rsidP="00A44C9A">
      <w:pPr>
        <w:rPr>
          <w:rFonts w:ascii="Arial" w:hAnsi="Arial" w:cs="Arial"/>
          <w:b/>
          <w:color w:val="0070C0"/>
        </w:rPr>
      </w:pPr>
      <w:r w:rsidRPr="001831B3">
        <w:rPr>
          <w:rFonts w:ascii="Arial" w:hAnsi="Arial" w:cs="Arial"/>
          <w:b/>
          <w:color w:val="0070C0"/>
        </w:rPr>
        <w:t>What should</w:t>
      </w:r>
      <w:r w:rsidR="00567C8B" w:rsidRPr="001831B3">
        <w:rPr>
          <w:rFonts w:ascii="Arial" w:hAnsi="Arial" w:cs="Arial"/>
          <w:b/>
          <w:color w:val="0070C0"/>
        </w:rPr>
        <w:t xml:space="preserve"> the next </w:t>
      </w:r>
      <w:proofErr w:type="spellStart"/>
      <w:r w:rsidR="00567C8B" w:rsidRPr="001831B3">
        <w:rPr>
          <w:rFonts w:ascii="Arial" w:hAnsi="Arial" w:cs="Arial"/>
          <w:b/>
          <w:color w:val="0070C0"/>
        </w:rPr>
        <w:t>Natsal</w:t>
      </w:r>
      <w:proofErr w:type="spellEnd"/>
      <w:r w:rsidR="00567C8B" w:rsidRPr="001831B3">
        <w:rPr>
          <w:rFonts w:ascii="Arial" w:hAnsi="Arial" w:cs="Arial"/>
          <w:b/>
          <w:color w:val="0070C0"/>
        </w:rPr>
        <w:t xml:space="preserve"> survey cover?</w:t>
      </w:r>
    </w:p>
    <w:p w14:paraId="613309E2" w14:textId="3BA33127" w:rsidR="00A44C9A" w:rsidRPr="001831B3" w:rsidRDefault="00A44C9A" w:rsidP="00A44C9A">
      <w:pPr>
        <w:numPr>
          <w:ilvl w:val="0"/>
          <w:numId w:val="2"/>
        </w:numPr>
        <w:rPr>
          <w:rFonts w:ascii="Arial" w:hAnsi="Arial" w:cs="Arial"/>
          <w:b/>
        </w:rPr>
      </w:pPr>
      <w:bookmarkStart w:id="5" w:name="_Ref8645996"/>
      <w:r w:rsidRPr="001831B3">
        <w:rPr>
          <w:rFonts w:ascii="Arial" w:hAnsi="Arial" w:cs="Arial"/>
        </w:rPr>
        <w:t xml:space="preserve">The </w:t>
      </w:r>
      <w:r w:rsidR="00627F26" w:rsidRPr="001831B3">
        <w:rPr>
          <w:rFonts w:ascii="Arial" w:hAnsi="Arial" w:cs="Arial"/>
        </w:rPr>
        <w:t>table on page</w:t>
      </w:r>
      <w:r w:rsidR="00851DE7">
        <w:rPr>
          <w:rFonts w:ascii="Arial" w:hAnsi="Arial" w:cs="Arial"/>
        </w:rPr>
        <w:t>s</w:t>
      </w:r>
      <w:r w:rsidR="00627F26" w:rsidRPr="001831B3">
        <w:rPr>
          <w:rFonts w:ascii="Arial" w:hAnsi="Arial" w:cs="Arial"/>
        </w:rPr>
        <w:t xml:space="preserve"> 6</w:t>
      </w:r>
      <w:r w:rsidR="00851DE7">
        <w:rPr>
          <w:rFonts w:ascii="Arial" w:hAnsi="Arial" w:cs="Arial"/>
        </w:rPr>
        <w:t xml:space="preserve">-8 </w:t>
      </w:r>
      <w:r w:rsidRPr="001831B3">
        <w:rPr>
          <w:rFonts w:ascii="Arial" w:hAnsi="Arial" w:cs="Arial"/>
        </w:rPr>
        <w:t>show</w:t>
      </w:r>
      <w:r w:rsidR="00BF2642" w:rsidRPr="001831B3">
        <w:rPr>
          <w:rFonts w:ascii="Arial" w:hAnsi="Arial" w:cs="Arial"/>
        </w:rPr>
        <w:t>s</w:t>
      </w:r>
      <w:r w:rsidRPr="001831B3">
        <w:rPr>
          <w:rFonts w:ascii="Arial" w:hAnsi="Arial" w:cs="Arial"/>
        </w:rPr>
        <w:t xml:space="preserve"> the topics covered in the previous </w:t>
      </w:r>
      <w:proofErr w:type="spellStart"/>
      <w:r w:rsidRPr="001831B3">
        <w:rPr>
          <w:rFonts w:ascii="Arial" w:hAnsi="Arial" w:cs="Arial"/>
        </w:rPr>
        <w:t>Natsal</w:t>
      </w:r>
      <w:proofErr w:type="spellEnd"/>
      <w:r w:rsidRPr="001831B3">
        <w:rPr>
          <w:rFonts w:ascii="Arial" w:hAnsi="Arial" w:cs="Arial"/>
        </w:rPr>
        <w:t xml:space="preserve"> surveys, and new topics planned for the next survey. For each topic, please choose how important </w:t>
      </w:r>
      <w:r w:rsidRPr="001831B3">
        <w:rPr>
          <w:rFonts w:ascii="Arial" w:hAnsi="Arial" w:cs="Arial"/>
          <w:b/>
        </w:rPr>
        <w:t>you</w:t>
      </w:r>
      <w:r w:rsidR="00BF2642" w:rsidRPr="001831B3">
        <w:rPr>
          <w:rFonts w:ascii="Arial" w:hAnsi="Arial" w:cs="Arial"/>
          <w:b/>
        </w:rPr>
        <w:t xml:space="preserve"> or your organisation</w:t>
      </w:r>
      <w:r w:rsidRPr="001831B3">
        <w:rPr>
          <w:rFonts w:ascii="Arial" w:hAnsi="Arial" w:cs="Arial"/>
        </w:rPr>
        <w:t xml:space="preserve"> think it is for </w:t>
      </w:r>
      <w:proofErr w:type="spellStart"/>
      <w:r w:rsidRPr="001831B3">
        <w:rPr>
          <w:rFonts w:ascii="Arial" w:hAnsi="Arial" w:cs="Arial"/>
        </w:rPr>
        <w:t>Natsal</w:t>
      </w:r>
      <w:proofErr w:type="spellEnd"/>
      <w:r w:rsidRPr="001831B3">
        <w:rPr>
          <w:rFonts w:ascii="Arial" w:hAnsi="Arial" w:cs="Arial"/>
        </w:rPr>
        <w:t xml:space="preserve"> to include, as a survey that represents the views and experiences of the general population in Britain.</w:t>
      </w:r>
      <w:bookmarkEnd w:id="5"/>
      <w:r w:rsidRPr="001831B3">
        <w:rPr>
          <w:rFonts w:ascii="Arial" w:hAnsi="Arial" w:cs="Arial"/>
        </w:rPr>
        <w:t xml:space="preserve"> </w:t>
      </w:r>
    </w:p>
    <w:p w14:paraId="7E0EFC56" w14:textId="7E83A3D3" w:rsidR="00A44C9A" w:rsidRPr="001831B3" w:rsidRDefault="00A44C9A" w:rsidP="00A44C9A">
      <w:pPr>
        <w:ind w:left="360"/>
        <w:rPr>
          <w:rFonts w:ascii="Arial" w:hAnsi="Arial" w:cs="Arial"/>
        </w:rPr>
      </w:pPr>
      <w:r w:rsidRPr="001831B3">
        <w:rPr>
          <w:rFonts w:ascii="Arial" w:hAnsi="Arial" w:cs="Arial"/>
        </w:rPr>
        <w:t>Please answer on a scale of 1 to 5, where 1 is not very important and 5 is very important, or choose don’t know.</w:t>
      </w:r>
      <w:r w:rsidR="007A70EA" w:rsidRPr="001831B3">
        <w:rPr>
          <w:rFonts w:ascii="Arial" w:hAnsi="Arial" w:cs="Arial"/>
        </w:rPr>
        <w:t xml:space="preserve"> Mark your answer by placing an x in your chosen box.</w:t>
      </w:r>
    </w:p>
    <w:p w14:paraId="1FF37C42" w14:textId="77777777" w:rsidR="00A44C9A" w:rsidRPr="001831B3" w:rsidRDefault="00A44C9A" w:rsidP="00BF2642">
      <w:pPr>
        <w:rPr>
          <w:rFonts w:ascii="Arial" w:hAnsi="Arial" w:cs="Arial"/>
        </w:rPr>
      </w:pPr>
    </w:p>
    <w:tbl>
      <w:tblPr>
        <w:tblStyle w:val="TableGrid"/>
        <w:tblW w:w="9558" w:type="dxa"/>
        <w:tblInd w:w="360" w:type="dxa"/>
        <w:tblLayout w:type="fixed"/>
        <w:tblLook w:val="04A0" w:firstRow="1" w:lastRow="0" w:firstColumn="1" w:lastColumn="0" w:noHBand="0" w:noVBand="1"/>
      </w:tblPr>
      <w:tblGrid>
        <w:gridCol w:w="3179"/>
        <w:gridCol w:w="1276"/>
        <w:gridCol w:w="992"/>
        <w:gridCol w:w="992"/>
        <w:gridCol w:w="851"/>
        <w:gridCol w:w="1276"/>
        <w:gridCol w:w="992"/>
      </w:tblGrid>
      <w:tr w:rsidR="007B3955" w:rsidRPr="001831B3" w14:paraId="319A1AF7" w14:textId="77777777" w:rsidTr="00DD79DA">
        <w:trPr>
          <w:tblHeader/>
        </w:trPr>
        <w:tc>
          <w:tcPr>
            <w:tcW w:w="3179" w:type="dxa"/>
            <w:tcBorders>
              <w:top w:val="single" w:sz="4" w:space="0" w:color="auto"/>
              <w:left w:val="single" w:sz="4" w:space="0" w:color="auto"/>
              <w:bottom w:val="single" w:sz="4" w:space="0" w:color="auto"/>
              <w:right w:val="single" w:sz="4" w:space="0" w:color="auto"/>
            </w:tcBorders>
            <w:hideMark/>
          </w:tcPr>
          <w:p w14:paraId="5AF2C41F" w14:textId="77777777" w:rsidR="00A44C9A" w:rsidRPr="001831B3" w:rsidRDefault="00A44C9A">
            <w:pPr>
              <w:rPr>
                <w:rFonts w:ascii="Arial" w:hAnsi="Arial" w:cs="Arial"/>
                <w:b/>
                <w:sz w:val="22"/>
                <w:szCs w:val="22"/>
                <w:highlight w:val="yellow"/>
              </w:rPr>
            </w:pPr>
            <w:r w:rsidRPr="001831B3">
              <w:rPr>
                <w:rFonts w:ascii="Arial" w:hAnsi="Arial" w:cs="Arial"/>
                <w:b/>
                <w:sz w:val="22"/>
                <w:szCs w:val="22"/>
              </w:rPr>
              <w:t>Questionnaire topic</w:t>
            </w:r>
          </w:p>
        </w:tc>
        <w:tc>
          <w:tcPr>
            <w:tcW w:w="1276" w:type="dxa"/>
            <w:tcBorders>
              <w:top w:val="single" w:sz="4" w:space="0" w:color="auto"/>
              <w:left w:val="single" w:sz="4" w:space="0" w:color="auto"/>
              <w:bottom w:val="single" w:sz="4" w:space="0" w:color="auto"/>
              <w:right w:val="single" w:sz="4" w:space="0" w:color="auto"/>
            </w:tcBorders>
            <w:hideMark/>
          </w:tcPr>
          <w:p w14:paraId="2E5AB26E" w14:textId="77777777" w:rsidR="00A44C9A" w:rsidRPr="001831B3" w:rsidRDefault="00A44C9A">
            <w:pPr>
              <w:spacing w:line="240" w:lineRule="auto"/>
              <w:jc w:val="center"/>
              <w:rPr>
                <w:rFonts w:ascii="Arial" w:hAnsi="Arial" w:cs="Arial"/>
                <w:sz w:val="22"/>
                <w:szCs w:val="22"/>
              </w:rPr>
            </w:pPr>
            <w:r w:rsidRPr="001831B3">
              <w:rPr>
                <w:rFonts w:ascii="Arial" w:hAnsi="Arial" w:cs="Arial"/>
                <w:sz w:val="22"/>
                <w:szCs w:val="22"/>
              </w:rPr>
              <w:t>1</w:t>
            </w:r>
          </w:p>
          <w:p w14:paraId="687BDF47" w14:textId="77777777" w:rsidR="00A44C9A" w:rsidRPr="001831B3" w:rsidRDefault="00A44C9A">
            <w:pPr>
              <w:spacing w:line="240" w:lineRule="auto"/>
              <w:jc w:val="center"/>
              <w:rPr>
                <w:rFonts w:ascii="Arial" w:hAnsi="Arial" w:cs="Arial"/>
                <w:sz w:val="22"/>
                <w:szCs w:val="22"/>
              </w:rPr>
            </w:pPr>
            <w:r w:rsidRPr="001831B3">
              <w:rPr>
                <w:rFonts w:ascii="Arial" w:hAnsi="Arial" w:cs="Arial"/>
                <w:sz w:val="22"/>
                <w:szCs w:val="22"/>
              </w:rPr>
              <w:t>Not very important questions to include</w:t>
            </w:r>
          </w:p>
        </w:tc>
        <w:tc>
          <w:tcPr>
            <w:tcW w:w="992" w:type="dxa"/>
            <w:tcBorders>
              <w:top w:val="single" w:sz="4" w:space="0" w:color="auto"/>
              <w:left w:val="single" w:sz="4" w:space="0" w:color="auto"/>
              <w:bottom w:val="single" w:sz="4" w:space="0" w:color="auto"/>
              <w:right w:val="single" w:sz="4" w:space="0" w:color="auto"/>
            </w:tcBorders>
            <w:hideMark/>
          </w:tcPr>
          <w:p w14:paraId="7331A545" w14:textId="77777777" w:rsidR="00A44C9A" w:rsidRPr="001831B3" w:rsidRDefault="00A44C9A">
            <w:pPr>
              <w:spacing w:line="240" w:lineRule="auto"/>
              <w:jc w:val="center"/>
              <w:rPr>
                <w:rFonts w:ascii="Arial" w:hAnsi="Arial" w:cs="Arial"/>
                <w:sz w:val="22"/>
                <w:szCs w:val="22"/>
              </w:rPr>
            </w:pPr>
            <w:r w:rsidRPr="001831B3">
              <w:rPr>
                <w:rFonts w:ascii="Arial" w:hAnsi="Arial" w:cs="Arial"/>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529E3948" w14:textId="77777777" w:rsidR="00A44C9A" w:rsidRPr="001831B3" w:rsidRDefault="00A44C9A">
            <w:pPr>
              <w:spacing w:line="240" w:lineRule="auto"/>
              <w:jc w:val="center"/>
              <w:rPr>
                <w:rFonts w:ascii="Arial" w:hAnsi="Arial" w:cs="Arial"/>
                <w:sz w:val="22"/>
                <w:szCs w:val="22"/>
              </w:rPr>
            </w:pPr>
            <w:r w:rsidRPr="001831B3">
              <w:rPr>
                <w:rFonts w:ascii="Arial" w:hAnsi="Arial" w:cs="Arial"/>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14:paraId="1B086AAE" w14:textId="77777777" w:rsidR="00A44C9A" w:rsidRPr="001831B3" w:rsidRDefault="00A44C9A">
            <w:pPr>
              <w:spacing w:line="240" w:lineRule="auto"/>
              <w:jc w:val="center"/>
              <w:rPr>
                <w:rFonts w:ascii="Arial" w:hAnsi="Arial" w:cs="Arial"/>
                <w:sz w:val="22"/>
                <w:szCs w:val="22"/>
              </w:rPr>
            </w:pPr>
            <w:r w:rsidRPr="001831B3">
              <w:rPr>
                <w:rFonts w:ascii="Arial" w:hAnsi="Arial" w:cs="Arial"/>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14:paraId="2CF161CA" w14:textId="77777777" w:rsidR="00A44C9A" w:rsidRPr="001831B3" w:rsidRDefault="00A44C9A">
            <w:pPr>
              <w:spacing w:line="240" w:lineRule="auto"/>
              <w:jc w:val="center"/>
              <w:rPr>
                <w:rFonts w:ascii="Arial" w:hAnsi="Arial" w:cs="Arial"/>
                <w:sz w:val="22"/>
                <w:szCs w:val="22"/>
              </w:rPr>
            </w:pPr>
            <w:r w:rsidRPr="001831B3">
              <w:rPr>
                <w:rFonts w:ascii="Arial" w:hAnsi="Arial" w:cs="Arial"/>
                <w:sz w:val="22"/>
                <w:szCs w:val="22"/>
              </w:rPr>
              <w:t>5</w:t>
            </w:r>
          </w:p>
          <w:p w14:paraId="43414E49" w14:textId="77777777" w:rsidR="00A44C9A" w:rsidRPr="001831B3" w:rsidRDefault="00A44C9A">
            <w:pPr>
              <w:spacing w:line="240" w:lineRule="auto"/>
              <w:jc w:val="center"/>
              <w:rPr>
                <w:rFonts w:ascii="Arial" w:hAnsi="Arial" w:cs="Arial"/>
                <w:sz w:val="22"/>
                <w:szCs w:val="22"/>
              </w:rPr>
            </w:pPr>
            <w:r w:rsidRPr="001831B3">
              <w:rPr>
                <w:rFonts w:ascii="Arial" w:hAnsi="Arial" w:cs="Arial"/>
                <w:sz w:val="22"/>
                <w:szCs w:val="22"/>
              </w:rPr>
              <w:t>Very important questions to include</w:t>
            </w:r>
          </w:p>
        </w:tc>
        <w:tc>
          <w:tcPr>
            <w:tcW w:w="992" w:type="dxa"/>
            <w:tcBorders>
              <w:top w:val="single" w:sz="4" w:space="0" w:color="auto"/>
              <w:left w:val="single" w:sz="4" w:space="0" w:color="auto"/>
              <w:bottom w:val="single" w:sz="4" w:space="0" w:color="auto"/>
              <w:right w:val="single" w:sz="4" w:space="0" w:color="auto"/>
            </w:tcBorders>
            <w:hideMark/>
          </w:tcPr>
          <w:p w14:paraId="3B65206F" w14:textId="77777777" w:rsidR="00A44C9A" w:rsidRPr="001831B3" w:rsidRDefault="00A44C9A">
            <w:pPr>
              <w:spacing w:line="240" w:lineRule="auto"/>
              <w:jc w:val="center"/>
              <w:rPr>
                <w:rFonts w:ascii="Arial" w:hAnsi="Arial" w:cs="Arial"/>
                <w:sz w:val="22"/>
                <w:szCs w:val="22"/>
              </w:rPr>
            </w:pPr>
            <w:r w:rsidRPr="001831B3">
              <w:rPr>
                <w:rFonts w:ascii="Arial" w:hAnsi="Arial" w:cs="Arial"/>
                <w:sz w:val="22"/>
                <w:szCs w:val="22"/>
              </w:rPr>
              <w:t>Don’t know</w:t>
            </w:r>
          </w:p>
        </w:tc>
      </w:tr>
      <w:tr w:rsidR="007B3955" w:rsidRPr="001831B3" w14:paraId="462059F8"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00094B01" w14:textId="77777777" w:rsidR="00A44C9A" w:rsidRPr="001831B3" w:rsidRDefault="00A44C9A">
            <w:pPr>
              <w:spacing w:line="240" w:lineRule="auto"/>
              <w:rPr>
                <w:rFonts w:ascii="Arial" w:hAnsi="Arial" w:cs="Arial"/>
                <w:sz w:val="22"/>
                <w:szCs w:val="22"/>
              </w:rPr>
            </w:pPr>
            <w:r w:rsidRPr="001831B3">
              <w:rPr>
                <w:rFonts w:ascii="Arial" w:hAnsi="Arial" w:cs="Arial"/>
                <w:b/>
                <w:sz w:val="22"/>
                <w:szCs w:val="22"/>
              </w:rPr>
              <w:t>Learning about sex</w:t>
            </w:r>
            <w:r w:rsidRPr="001831B3">
              <w:rPr>
                <w:rFonts w:ascii="Arial" w:hAnsi="Arial" w:cs="Arial"/>
                <w:sz w:val="22"/>
                <w:szCs w:val="22"/>
              </w:rPr>
              <w:t>, including: how you learned about sex, things you wished you’d known more about, how you would have liked to learn about them</w:t>
            </w:r>
          </w:p>
        </w:tc>
        <w:tc>
          <w:tcPr>
            <w:tcW w:w="1276" w:type="dxa"/>
            <w:tcBorders>
              <w:top w:val="single" w:sz="4" w:space="0" w:color="auto"/>
              <w:left w:val="single" w:sz="4" w:space="0" w:color="auto"/>
              <w:bottom w:val="single" w:sz="4" w:space="0" w:color="auto"/>
              <w:right w:val="single" w:sz="4" w:space="0" w:color="auto"/>
            </w:tcBorders>
          </w:tcPr>
          <w:p w14:paraId="7F8F0D99" w14:textId="7574250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2E09952E"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40ACCADF"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3FEF9997" w14:textId="77777777" w:rsidR="00A44C9A" w:rsidRPr="001831B3" w:rsidRDefault="00A44C9A">
            <w:pPr>
              <w:jc w:val="center"/>
              <w:rPr>
                <w:rFonts w:ascii="Arial" w:hAnsi="Arial" w:cs="Arial"/>
                <w:color w:val="0070C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5E401C1" w14:textId="33BE874C"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77244963" w14:textId="77777777" w:rsidR="00A44C9A" w:rsidRPr="001831B3" w:rsidRDefault="00A44C9A">
            <w:pPr>
              <w:jc w:val="center"/>
              <w:rPr>
                <w:rFonts w:ascii="Arial" w:hAnsi="Arial" w:cs="Arial"/>
                <w:color w:val="0070C0"/>
                <w:sz w:val="22"/>
                <w:szCs w:val="22"/>
              </w:rPr>
            </w:pPr>
          </w:p>
        </w:tc>
      </w:tr>
      <w:tr w:rsidR="007B3955" w:rsidRPr="001831B3" w14:paraId="033F5EB7"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37CCEC67" w14:textId="77777777" w:rsidR="00A44C9A" w:rsidRDefault="00A44C9A">
            <w:pPr>
              <w:spacing w:line="240" w:lineRule="auto"/>
              <w:rPr>
                <w:rFonts w:ascii="Arial" w:hAnsi="Arial" w:cs="Arial"/>
                <w:b/>
                <w:sz w:val="22"/>
                <w:szCs w:val="22"/>
              </w:rPr>
            </w:pPr>
            <w:r w:rsidRPr="001831B3">
              <w:rPr>
                <w:rFonts w:ascii="Arial" w:hAnsi="Arial" w:cs="Arial"/>
                <w:b/>
                <w:sz w:val="22"/>
                <w:szCs w:val="22"/>
              </w:rPr>
              <w:t>Sexual attraction, experience, and identity</w:t>
            </w:r>
          </w:p>
          <w:p w14:paraId="6228546F" w14:textId="05DAD93F" w:rsidR="001831B3" w:rsidRPr="001831B3" w:rsidRDefault="001831B3">
            <w:pPr>
              <w:spacing w:line="240" w:lineRule="auto"/>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03C2242"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DFB0216"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018BE41B"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BA98AD" w14:textId="2F593C89"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07801FE3"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953E9DB" w14:textId="77777777" w:rsidR="00A44C9A" w:rsidRPr="001831B3" w:rsidRDefault="00A44C9A">
            <w:pPr>
              <w:jc w:val="center"/>
              <w:rPr>
                <w:rFonts w:ascii="Arial" w:hAnsi="Arial" w:cs="Arial"/>
                <w:color w:val="0070C0"/>
                <w:sz w:val="22"/>
                <w:szCs w:val="22"/>
              </w:rPr>
            </w:pPr>
          </w:p>
        </w:tc>
      </w:tr>
      <w:tr w:rsidR="007B3955" w:rsidRPr="001831B3" w14:paraId="321A143D"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120B55BD" w14:textId="77777777" w:rsidR="00A44C9A" w:rsidRDefault="00A44C9A">
            <w:pPr>
              <w:spacing w:line="240" w:lineRule="auto"/>
              <w:rPr>
                <w:rFonts w:ascii="Arial" w:hAnsi="Arial" w:cs="Arial"/>
                <w:i/>
                <w:sz w:val="22"/>
                <w:szCs w:val="22"/>
              </w:rPr>
            </w:pPr>
            <w:r w:rsidRPr="001831B3">
              <w:rPr>
                <w:rFonts w:ascii="Arial" w:hAnsi="Arial" w:cs="Arial"/>
                <w:b/>
                <w:sz w:val="22"/>
                <w:szCs w:val="22"/>
              </w:rPr>
              <w:t>Gender identity</w:t>
            </w:r>
            <w:r w:rsidRPr="001831B3">
              <w:rPr>
                <w:rFonts w:ascii="Arial" w:hAnsi="Arial" w:cs="Arial"/>
                <w:sz w:val="22"/>
                <w:szCs w:val="22"/>
              </w:rPr>
              <w:t xml:space="preserve"> </w:t>
            </w:r>
            <w:r w:rsidRPr="001831B3">
              <w:rPr>
                <w:rFonts w:ascii="Arial" w:hAnsi="Arial" w:cs="Arial"/>
                <w:i/>
                <w:sz w:val="22"/>
                <w:szCs w:val="22"/>
              </w:rPr>
              <w:t>(NEW)</w:t>
            </w:r>
          </w:p>
          <w:p w14:paraId="31213207" w14:textId="5D2FE905" w:rsidR="001831B3" w:rsidRPr="001831B3" w:rsidRDefault="001831B3">
            <w:pPr>
              <w:spacing w:line="240" w:lineRule="auto"/>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188FC14"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F3B6B52"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059123C0"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2C153300" w14:textId="075154F4" w:rsidR="00A44C9A" w:rsidRPr="001831B3" w:rsidRDefault="00A44C9A">
            <w:pPr>
              <w:jc w:val="center"/>
              <w:rPr>
                <w:rFonts w:ascii="Arial" w:hAnsi="Arial" w:cs="Arial"/>
                <w:color w:val="0070C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4524DF5" w14:textId="459F0129" w:rsidR="00A44C9A" w:rsidRPr="001831B3" w:rsidRDefault="0027298F">
            <w:pPr>
              <w:jc w:val="center"/>
              <w:rPr>
                <w:rFonts w:ascii="Arial" w:hAnsi="Arial" w:cs="Arial"/>
                <w:color w:val="0070C0"/>
                <w:sz w:val="22"/>
                <w:szCs w:val="22"/>
              </w:rPr>
            </w:pPr>
            <w:r>
              <w:rPr>
                <w:rFonts w:ascii="Arial" w:hAnsi="Arial" w:cs="Arial"/>
                <w:color w:val="0070C0"/>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24858A5F" w14:textId="77777777" w:rsidR="00A44C9A" w:rsidRPr="001831B3" w:rsidRDefault="00A44C9A">
            <w:pPr>
              <w:jc w:val="center"/>
              <w:rPr>
                <w:rFonts w:ascii="Arial" w:hAnsi="Arial" w:cs="Arial"/>
                <w:color w:val="0070C0"/>
                <w:sz w:val="22"/>
                <w:szCs w:val="22"/>
              </w:rPr>
            </w:pPr>
          </w:p>
        </w:tc>
      </w:tr>
      <w:tr w:rsidR="007B3955" w:rsidRPr="001831B3" w14:paraId="2E757A79"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2D8724B4" w14:textId="77777777" w:rsidR="00A44C9A" w:rsidRPr="001831B3" w:rsidRDefault="00A44C9A">
            <w:pPr>
              <w:spacing w:line="240" w:lineRule="auto"/>
              <w:rPr>
                <w:rFonts w:ascii="Arial" w:hAnsi="Arial" w:cs="Arial"/>
                <w:sz w:val="22"/>
                <w:szCs w:val="22"/>
              </w:rPr>
            </w:pPr>
            <w:r w:rsidRPr="001831B3">
              <w:rPr>
                <w:rFonts w:ascii="Arial" w:hAnsi="Arial" w:cs="Arial"/>
                <w:b/>
                <w:sz w:val="22"/>
                <w:szCs w:val="22"/>
              </w:rPr>
              <w:t>First sexual experiences</w:t>
            </w:r>
            <w:r w:rsidRPr="001831B3">
              <w:rPr>
                <w:rFonts w:ascii="Arial" w:hAnsi="Arial" w:cs="Arial"/>
                <w:sz w:val="22"/>
                <w:szCs w:val="22"/>
              </w:rPr>
              <w:t xml:space="preserve"> (for both same and opposite-sex partners) including: age, partner’s age, own willingness, partner’s willingness, use of contraception, relationship to partner, how long you had known each other, reasons for having sex, whether you feel it happened at the right time</w:t>
            </w:r>
          </w:p>
        </w:tc>
        <w:tc>
          <w:tcPr>
            <w:tcW w:w="1276" w:type="dxa"/>
            <w:tcBorders>
              <w:top w:val="single" w:sz="4" w:space="0" w:color="auto"/>
              <w:left w:val="single" w:sz="4" w:space="0" w:color="auto"/>
              <w:bottom w:val="single" w:sz="4" w:space="0" w:color="auto"/>
              <w:right w:val="single" w:sz="4" w:space="0" w:color="auto"/>
            </w:tcBorders>
          </w:tcPr>
          <w:p w14:paraId="3497DE3D"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4135A3A0"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41D30652"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57A63F6B" w14:textId="77777777" w:rsidR="00A44C9A" w:rsidRPr="001831B3" w:rsidRDefault="00A44C9A">
            <w:pPr>
              <w:jc w:val="center"/>
              <w:rPr>
                <w:rFonts w:ascii="Arial" w:hAnsi="Arial" w:cs="Arial"/>
                <w:color w:val="0070C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FDBDE97" w14:textId="3C7C918D"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50F6FDDA" w14:textId="77777777" w:rsidR="00A44C9A" w:rsidRPr="001831B3" w:rsidRDefault="00A44C9A">
            <w:pPr>
              <w:jc w:val="center"/>
              <w:rPr>
                <w:rFonts w:ascii="Arial" w:hAnsi="Arial" w:cs="Arial"/>
                <w:color w:val="0070C0"/>
                <w:sz w:val="22"/>
                <w:szCs w:val="22"/>
              </w:rPr>
            </w:pPr>
          </w:p>
        </w:tc>
      </w:tr>
      <w:tr w:rsidR="007B3955" w:rsidRPr="001831B3" w14:paraId="2780D56F"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6BE84B79" w14:textId="77777777" w:rsidR="00A44C9A" w:rsidRPr="001831B3" w:rsidRDefault="00A44C9A">
            <w:pPr>
              <w:spacing w:line="240" w:lineRule="auto"/>
              <w:rPr>
                <w:rFonts w:ascii="Arial" w:hAnsi="Arial" w:cs="Arial"/>
                <w:sz w:val="22"/>
                <w:szCs w:val="22"/>
              </w:rPr>
            </w:pPr>
            <w:r w:rsidRPr="001831B3">
              <w:rPr>
                <w:rFonts w:ascii="Arial" w:hAnsi="Arial" w:cs="Arial"/>
                <w:b/>
                <w:sz w:val="22"/>
                <w:szCs w:val="22"/>
              </w:rPr>
              <w:lastRenderedPageBreak/>
              <w:t>Contraception</w:t>
            </w:r>
            <w:r w:rsidRPr="001831B3">
              <w:rPr>
                <w:rFonts w:ascii="Arial" w:hAnsi="Arial" w:cs="Arial"/>
                <w:sz w:val="22"/>
                <w:szCs w:val="22"/>
              </w:rPr>
              <w:t>, including methods used (ever, past year, currently), services used</w:t>
            </w:r>
          </w:p>
        </w:tc>
        <w:tc>
          <w:tcPr>
            <w:tcW w:w="1276" w:type="dxa"/>
            <w:tcBorders>
              <w:top w:val="single" w:sz="4" w:space="0" w:color="auto"/>
              <w:left w:val="single" w:sz="4" w:space="0" w:color="auto"/>
              <w:bottom w:val="single" w:sz="4" w:space="0" w:color="auto"/>
              <w:right w:val="single" w:sz="4" w:space="0" w:color="auto"/>
            </w:tcBorders>
          </w:tcPr>
          <w:p w14:paraId="49A440CA"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D566B83"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7674A2C"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10953BB3" w14:textId="77777777" w:rsidR="00A44C9A" w:rsidRPr="001831B3" w:rsidRDefault="00A44C9A">
            <w:pPr>
              <w:jc w:val="center"/>
              <w:rPr>
                <w:rFonts w:ascii="Arial" w:hAnsi="Arial" w:cs="Arial"/>
                <w:color w:val="0070C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82000F8" w14:textId="11E8AD9C"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0ED1F3C0" w14:textId="77777777" w:rsidR="00A44C9A" w:rsidRPr="001831B3" w:rsidRDefault="00A44C9A">
            <w:pPr>
              <w:jc w:val="center"/>
              <w:rPr>
                <w:rFonts w:ascii="Arial" w:hAnsi="Arial" w:cs="Arial"/>
                <w:color w:val="0070C0"/>
                <w:sz w:val="22"/>
                <w:szCs w:val="22"/>
              </w:rPr>
            </w:pPr>
          </w:p>
        </w:tc>
      </w:tr>
      <w:tr w:rsidR="007B3955" w:rsidRPr="001831B3" w14:paraId="37A94218"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1488BE25" w14:textId="77777777" w:rsidR="00A44C9A" w:rsidRPr="001831B3" w:rsidRDefault="00A44C9A">
            <w:pPr>
              <w:spacing w:line="240" w:lineRule="auto"/>
              <w:rPr>
                <w:rFonts w:ascii="Arial" w:hAnsi="Arial" w:cs="Arial"/>
                <w:b/>
                <w:sz w:val="22"/>
                <w:szCs w:val="22"/>
              </w:rPr>
            </w:pPr>
            <w:r w:rsidRPr="001831B3">
              <w:rPr>
                <w:rFonts w:ascii="Arial" w:hAnsi="Arial" w:cs="Arial"/>
                <w:b/>
                <w:sz w:val="22"/>
                <w:szCs w:val="22"/>
              </w:rPr>
              <w:t>Periods, menopause and use of hormone replacement therapy</w:t>
            </w:r>
          </w:p>
        </w:tc>
        <w:tc>
          <w:tcPr>
            <w:tcW w:w="1276" w:type="dxa"/>
            <w:tcBorders>
              <w:top w:val="single" w:sz="4" w:space="0" w:color="auto"/>
              <w:left w:val="single" w:sz="4" w:space="0" w:color="auto"/>
              <w:bottom w:val="single" w:sz="4" w:space="0" w:color="auto"/>
              <w:right w:val="single" w:sz="4" w:space="0" w:color="auto"/>
            </w:tcBorders>
          </w:tcPr>
          <w:p w14:paraId="5CF35B78"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F08F61D"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15D6A97A" w14:textId="2658F5EB"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6730795F" w14:textId="77777777" w:rsidR="00A44C9A" w:rsidRPr="001831B3" w:rsidRDefault="00A44C9A">
            <w:pPr>
              <w:jc w:val="center"/>
              <w:rPr>
                <w:rFonts w:ascii="Arial" w:hAnsi="Arial" w:cs="Arial"/>
                <w:color w:val="0070C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9AD195D"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10B2D530" w14:textId="77777777" w:rsidR="00A44C9A" w:rsidRPr="001831B3" w:rsidRDefault="00A44C9A">
            <w:pPr>
              <w:jc w:val="center"/>
              <w:rPr>
                <w:rFonts w:ascii="Arial" w:hAnsi="Arial" w:cs="Arial"/>
                <w:color w:val="0070C0"/>
                <w:sz w:val="22"/>
                <w:szCs w:val="22"/>
              </w:rPr>
            </w:pPr>
          </w:p>
        </w:tc>
      </w:tr>
      <w:tr w:rsidR="007B3955" w:rsidRPr="001831B3" w14:paraId="0B68549B"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73595A46" w14:textId="77777777" w:rsidR="00A44C9A" w:rsidRPr="001831B3" w:rsidRDefault="00A44C9A">
            <w:pPr>
              <w:spacing w:line="240" w:lineRule="auto"/>
              <w:rPr>
                <w:rFonts w:ascii="Arial" w:hAnsi="Arial" w:cs="Arial"/>
                <w:sz w:val="22"/>
                <w:szCs w:val="22"/>
              </w:rPr>
            </w:pPr>
            <w:r w:rsidRPr="001831B3">
              <w:rPr>
                <w:rFonts w:ascii="Arial" w:hAnsi="Arial" w:cs="Arial"/>
                <w:b/>
                <w:sz w:val="22"/>
                <w:szCs w:val="22"/>
              </w:rPr>
              <w:t>Experience of different sexual practices</w:t>
            </w:r>
            <w:r w:rsidRPr="001831B3">
              <w:rPr>
                <w:rFonts w:ascii="Arial" w:hAnsi="Arial" w:cs="Arial"/>
                <w:sz w:val="22"/>
                <w:szCs w:val="22"/>
              </w:rPr>
              <w:t xml:space="preserve"> (vaginal, oral and anal intercourse, genital contact)</w:t>
            </w:r>
          </w:p>
        </w:tc>
        <w:tc>
          <w:tcPr>
            <w:tcW w:w="1276" w:type="dxa"/>
            <w:tcBorders>
              <w:top w:val="single" w:sz="4" w:space="0" w:color="auto"/>
              <w:left w:val="single" w:sz="4" w:space="0" w:color="auto"/>
              <w:bottom w:val="single" w:sz="4" w:space="0" w:color="auto"/>
              <w:right w:val="single" w:sz="4" w:space="0" w:color="auto"/>
            </w:tcBorders>
          </w:tcPr>
          <w:p w14:paraId="45E91B2D"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1AC46EFB"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CE260A8"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13A30631" w14:textId="3DDEED59"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703154B3"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2F8B3B22" w14:textId="77777777" w:rsidR="00A44C9A" w:rsidRPr="001831B3" w:rsidRDefault="00A44C9A">
            <w:pPr>
              <w:jc w:val="center"/>
              <w:rPr>
                <w:rFonts w:ascii="Arial" w:hAnsi="Arial" w:cs="Arial"/>
                <w:color w:val="0070C0"/>
                <w:sz w:val="22"/>
                <w:szCs w:val="22"/>
              </w:rPr>
            </w:pPr>
          </w:p>
        </w:tc>
      </w:tr>
      <w:tr w:rsidR="007B3955" w:rsidRPr="001831B3" w14:paraId="455041FD"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53CAE48E" w14:textId="77777777" w:rsidR="00A44C9A" w:rsidRDefault="00A44C9A">
            <w:pPr>
              <w:spacing w:line="240" w:lineRule="auto"/>
              <w:rPr>
                <w:rFonts w:ascii="Arial" w:hAnsi="Arial" w:cs="Arial"/>
                <w:b/>
                <w:sz w:val="22"/>
                <w:szCs w:val="22"/>
              </w:rPr>
            </w:pPr>
            <w:r w:rsidRPr="001831B3">
              <w:rPr>
                <w:rFonts w:ascii="Arial" w:hAnsi="Arial" w:cs="Arial"/>
                <w:b/>
                <w:sz w:val="22"/>
                <w:szCs w:val="22"/>
              </w:rPr>
              <w:t>Masturbation</w:t>
            </w:r>
          </w:p>
          <w:p w14:paraId="3C827C33" w14:textId="46E82B1D" w:rsidR="001831B3" w:rsidRPr="001831B3" w:rsidRDefault="001831B3">
            <w:pPr>
              <w:spacing w:line="240" w:lineRule="auto"/>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4E38BB6"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873C77E"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6CB908B5" w14:textId="2C4432EB"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11900317" w14:textId="77777777" w:rsidR="00A44C9A" w:rsidRPr="001831B3" w:rsidRDefault="00A44C9A">
            <w:pPr>
              <w:jc w:val="center"/>
              <w:rPr>
                <w:rFonts w:ascii="Arial" w:hAnsi="Arial" w:cs="Arial"/>
                <w:color w:val="0070C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CD33C3B"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2EBA8A16" w14:textId="77777777" w:rsidR="00A44C9A" w:rsidRPr="001831B3" w:rsidRDefault="00A44C9A">
            <w:pPr>
              <w:jc w:val="center"/>
              <w:rPr>
                <w:rFonts w:ascii="Arial" w:hAnsi="Arial" w:cs="Arial"/>
                <w:color w:val="0070C0"/>
                <w:sz w:val="22"/>
                <w:szCs w:val="22"/>
              </w:rPr>
            </w:pPr>
          </w:p>
        </w:tc>
      </w:tr>
      <w:tr w:rsidR="007B3955" w:rsidRPr="001831B3" w14:paraId="19E2A527"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097DC3AA" w14:textId="77777777" w:rsidR="00A44C9A" w:rsidRDefault="00A44C9A">
            <w:pPr>
              <w:spacing w:line="240" w:lineRule="auto"/>
              <w:rPr>
                <w:rFonts w:ascii="Arial" w:hAnsi="Arial" w:cs="Arial"/>
                <w:sz w:val="22"/>
                <w:szCs w:val="22"/>
              </w:rPr>
            </w:pPr>
            <w:r w:rsidRPr="001831B3">
              <w:rPr>
                <w:rFonts w:ascii="Arial" w:hAnsi="Arial" w:cs="Arial"/>
                <w:b/>
                <w:sz w:val="22"/>
                <w:szCs w:val="22"/>
              </w:rPr>
              <w:t xml:space="preserve">Number of occasions of sex and condom use, in the last 4 weeks </w:t>
            </w:r>
            <w:r w:rsidRPr="001831B3">
              <w:rPr>
                <w:rFonts w:ascii="Arial" w:hAnsi="Arial" w:cs="Arial"/>
                <w:sz w:val="22"/>
                <w:szCs w:val="22"/>
              </w:rPr>
              <w:t>including whether any of these partners were new partners</w:t>
            </w:r>
          </w:p>
          <w:p w14:paraId="33005224" w14:textId="72F05870" w:rsidR="001831B3" w:rsidRPr="001831B3" w:rsidRDefault="001831B3">
            <w:pPr>
              <w:spacing w:line="240" w:lineRule="auto"/>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E5BF0A4"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182B9AF3"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BE407CF"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560C7E7E" w14:textId="77777777" w:rsidR="00A44C9A" w:rsidRPr="001831B3" w:rsidRDefault="00A44C9A">
            <w:pPr>
              <w:jc w:val="center"/>
              <w:rPr>
                <w:rFonts w:ascii="Arial" w:hAnsi="Arial" w:cs="Arial"/>
                <w:color w:val="0070C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85D9000" w14:textId="4F623511"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786A1CE0" w14:textId="77777777" w:rsidR="00A44C9A" w:rsidRPr="001831B3" w:rsidRDefault="00A44C9A">
            <w:pPr>
              <w:jc w:val="center"/>
              <w:rPr>
                <w:rFonts w:ascii="Arial" w:hAnsi="Arial" w:cs="Arial"/>
                <w:color w:val="0070C0"/>
                <w:sz w:val="22"/>
                <w:szCs w:val="22"/>
              </w:rPr>
            </w:pPr>
          </w:p>
        </w:tc>
      </w:tr>
      <w:tr w:rsidR="007B3955" w:rsidRPr="001831B3" w14:paraId="01FD947D"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26E692AD" w14:textId="77777777" w:rsidR="00A44C9A" w:rsidRPr="001831B3" w:rsidRDefault="00A44C9A">
            <w:pPr>
              <w:spacing w:line="240" w:lineRule="auto"/>
              <w:rPr>
                <w:rFonts w:ascii="Arial" w:hAnsi="Arial" w:cs="Arial"/>
                <w:sz w:val="22"/>
                <w:szCs w:val="22"/>
              </w:rPr>
            </w:pPr>
            <w:r w:rsidRPr="001831B3">
              <w:rPr>
                <w:rFonts w:ascii="Arial" w:hAnsi="Arial" w:cs="Arial"/>
                <w:b/>
                <w:sz w:val="22"/>
                <w:szCs w:val="22"/>
              </w:rPr>
              <w:t>Number of sexual partners in different time periods</w:t>
            </w:r>
            <w:r w:rsidRPr="001831B3">
              <w:rPr>
                <w:rFonts w:ascii="Arial" w:hAnsi="Arial" w:cs="Arial"/>
                <w:sz w:val="22"/>
                <w:szCs w:val="22"/>
              </w:rPr>
              <w:t xml:space="preserve"> (lifetime, 5 years, 1 year, 3 months), including numbers of partners without using a condom.</w:t>
            </w:r>
          </w:p>
        </w:tc>
        <w:tc>
          <w:tcPr>
            <w:tcW w:w="1276" w:type="dxa"/>
            <w:tcBorders>
              <w:top w:val="single" w:sz="4" w:space="0" w:color="auto"/>
              <w:left w:val="single" w:sz="4" w:space="0" w:color="auto"/>
              <w:bottom w:val="single" w:sz="4" w:space="0" w:color="auto"/>
              <w:right w:val="single" w:sz="4" w:space="0" w:color="auto"/>
            </w:tcBorders>
          </w:tcPr>
          <w:p w14:paraId="7695B197"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67CAD747"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6BB1AE82"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1A80AAC3" w14:textId="77777777" w:rsidR="00A44C9A" w:rsidRPr="001831B3" w:rsidRDefault="00A44C9A">
            <w:pPr>
              <w:jc w:val="center"/>
              <w:rPr>
                <w:rFonts w:ascii="Arial" w:hAnsi="Arial" w:cs="Arial"/>
                <w:color w:val="0070C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523C64B" w14:textId="059AA2E6"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587B01B6" w14:textId="77777777" w:rsidR="00A44C9A" w:rsidRPr="001831B3" w:rsidRDefault="00A44C9A">
            <w:pPr>
              <w:jc w:val="center"/>
              <w:rPr>
                <w:rFonts w:ascii="Arial" w:hAnsi="Arial" w:cs="Arial"/>
                <w:color w:val="0070C0"/>
                <w:sz w:val="22"/>
                <w:szCs w:val="22"/>
              </w:rPr>
            </w:pPr>
          </w:p>
        </w:tc>
      </w:tr>
      <w:tr w:rsidR="007B3955" w:rsidRPr="001831B3" w14:paraId="141D7BF1"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77AC8D07" w14:textId="77777777" w:rsidR="001831B3" w:rsidRDefault="00A44C9A">
            <w:pPr>
              <w:spacing w:line="240" w:lineRule="auto"/>
              <w:rPr>
                <w:rFonts w:ascii="Arial" w:hAnsi="Arial" w:cs="Arial"/>
                <w:b/>
                <w:sz w:val="22"/>
                <w:szCs w:val="22"/>
              </w:rPr>
            </w:pPr>
            <w:r w:rsidRPr="001831B3">
              <w:rPr>
                <w:rFonts w:ascii="Arial" w:hAnsi="Arial" w:cs="Arial"/>
                <w:b/>
                <w:sz w:val="22"/>
                <w:szCs w:val="22"/>
              </w:rPr>
              <w:t xml:space="preserve">Having sex with people from other countries </w:t>
            </w:r>
          </w:p>
          <w:p w14:paraId="25940288" w14:textId="77777777" w:rsidR="001831B3" w:rsidRDefault="001831B3">
            <w:pPr>
              <w:spacing w:line="240" w:lineRule="auto"/>
              <w:rPr>
                <w:rFonts w:ascii="Arial" w:hAnsi="Arial" w:cs="Arial"/>
                <w:b/>
                <w:sz w:val="22"/>
                <w:szCs w:val="22"/>
              </w:rPr>
            </w:pPr>
          </w:p>
          <w:p w14:paraId="65245D47" w14:textId="16B1298F" w:rsidR="001831B3" w:rsidRPr="001831B3" w:rsidRDefault="001831B3">
            <w:pPr>
              <w:spacing w:line="240" w:lineRule="auto"/>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F1B5CE3"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17C7401E"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1F37598"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03F338FD" w14:textId="1867FD3E"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24DE038D"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43AF031" w14:textId="77777777" w:rsidR="00A44C9A" w:rsidRPr="001831B3" w:rsidRDefault="00A44C9A">
            <w:pPr>
              <w:jc w:val="center"/>
              <w:rPr>
                <w:rFonts w:ascii="Arial" w:hAnsi="Arial" w:cs="Arial"/>
                <w:color w:val="0070C0"/>
                <w:sz w:val="22"/>
                <w:szCs w:val="22"/>
              </w:rPr>
            </w:pPr>
          </w:p>
        </w:tc>
      </w:tr>
      <w:tr w:rsidR="007B3955" w:rsidRPr="001831B3" w14:paraId="2A69F973"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513ED75A" w14:textId="77777777" w:rsidR="001831B3" w:rsidRDefault="001831B3">
            <w:pPr>
              <w:spacing w:line="240" w:lineRule="auto"/>
              <w:rPr>
                <w:rFonts w:ascii="Arial" w:hAnsi="Arial" w:cs="Arial"/>
                <w:b/>
                <w:sz w:val="22"/>
                <w:szCs w:val="22"/>
              </w:rPr>
            </w:pPr>
          </w:p>
          <w:p w14:paraId="4A289502" w14:textId="197A4899" w:rsidR="001831B3" w:rsidRPr="001831B3" w:rsidRDefault="001831B3">
            <w:pPr>
              <w:spacing w:line="240" w:lineRule="auto"/>
              <w:rPr>
                <w:rFonts w:ascii="Arial" w:hAnsi="Arial" w:cs="Arial"/>
                <w:b/>
                <w:sz w:val="22"/>
                <w:szCs w:val="22"/>
              </w:rPr>
            </w:pPr>
            <w:r>
              <w:rPr>
                <w:rFonts w:ascii="Arial" w:hAnsi="Arial" w:cs="Arial"/>
                <w:b/>
                <w:sz w:val="22"/>
                <w:szCs w:val="22"/>
              </w:rPr>
              <w:t>Having sex while abroad</w:t>
            </w:r>
          </w:p>
        </w:tc>
        <w:tc>
          <w:tcPr>
            <w:tcW w:w="1276" w:type="dxa"/>
            <w:tcBorders>
              <w:top w:val="single" w:sz="4" w:space="0" w:color="auto"/>
              <w:left w:val="single" w:sz="4" w:space="0" w:color="auto"/>
              <w:bottom w:val="single" w:sz="4" w:space="0" w:color="auto"/>
              <w:right w:val="single" w:sz="4" w:space="0" w:color="auto"/>
            </w:tcBorders>
          </w:tcPr>
          <w:p w14:paraId="11E93A02"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B630EC2"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6239EC82"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633334BB" w14:textId="686AE307"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3E7ACD4A"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0822642E" w14:textId="77777777" w:rsidR="00A44C9A" w:rsidRPr="001831B3" w:rsidRDefault="00A44C9A">
            <w:pPr>
              <w:jc w:val="center"/>
              <w:rPr>
                <w:rFonts w:ascii="Arial" w:hAnsi="Arial" w:cs="Arial"/>
                <w:color w:val="0070C0"/>
                <w:sz w:val="22"/>
                <w:szCs w:val="22"/>
              </w:rPr>
            </w:pPr>
          </w:p>
        </w:tc>
      </w:tr>
      <w:tr w:rsidR="007B3955" w:rsidRPr="001831B3" w14:paraId="3EDBB0E7"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683D9647" w14:textId="77777777" w:rsidR="001831B3" w:rsidRDefault="001831B3">
            <w:pPr>
              <w:spacing w:line="240" w:lineRule="auto"/>
              <w:rPr>
                <w:rFonts w:ascii="Arial" w:hAnsi="Arial" w:cs="Arial"/>
                <w:b/>
                <w:sz w:val="22"/>
                <w:szCs w:val="22"/>
              </w:rPr>
            </w:pPr>
          </w:p>
          <w:p w14:paraId="3E938838" w14:textId="3A9B05E3" w:rsidR="00A44C9A" w:rsidRPr="001831B3" w:rsidRDefault="00A44C9A">
            <w:pPr>
              <w:spacing w:line="240" w:lineRule="auto"/>
              <w:rPr>
                <w:rFonts w:ascii="Arial" w:hAnsi="Arial" w:cs="Arial"/>
                <w:sz w:val="22"/>
                <w:szCs w:val="22"/>
              </w:rPr>
            </w:pPr>
            <w:r w:rsidRPr="001831B3">
              <w:rPr>
                <w:rFonts w:ascii="Arial" w:hAnsi="Arial" w:cs="Arial"/>
                <w:b/>
                <w:sz w:val="22"/>
                <w:szCs w:val="22"/>
              </w:rPr>
              <w:t>Experience of sex against your will</w:t>
            </w:r>
            <w:r w:rsidRPr="001831B3">
              <w:rPr>
                <w:rFonts w:ascii="Arial" w:hAnsi="Arial" w:cs="Arial"/>
                <w:sz w:val="22"/>
                <w:szCs w:val="22"/>
              </w:rPr>
              <w:t xml:space="preserve"> (sexual coercion / violence)</w:t>
            </w:r>
          </w:p>
        </w:tc>
        <w:tc>
          <w:tcPr>
            <w:tcW w:w="1276" w:type="dxa"/>
            <w:tcBorders>
              <w:top w:val="single" w:sz="4" w:space="0" w:color="auto"/>
              <w:left w:val="single" w:sz="4" w:space="0" w:color="auto"/>
              <w:bottom w:val="single" w:sz="4" w:space="0" w:color="auto"/>
              <w:right w:val="single" w:sz="4" w:space="0" w:color="auto"/>
            </w:tcBorders>
          </w:tcPr>
          <w:p w14:paraId="3CDDA536"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1E17CC6E"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120A5A33"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32331FE2" w14:textId="42BAFFAB" w:rsidR="00A44C9A" w:rsidRPr="001831B3" w:rsidRDefault="00A44C9A">
            <w:pPr>
              <w:jc w:val="center"/>
              <w:rPr>
                <w:rFonts w:ascii="Arial" w:hAnsi="Arial" w:cs="Arial"/>
                <w:color w:val="0070C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E5AF445" w14:textId="1AEF23DB"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3259ECBC" w14:textId="77777777" w:rsidR="00A44C9A" w:rsidRPr="001831B3" w:rsidRDefault="00A44C9A">
            <w:pPr>
              <w:jc w:val="center"/>
              <w:rPr>
                <w:rFonts w:ascii="Arial" w:hAnsi="Arial" w:cs="Arial"/>
                <w:color w:val="0070C0"/>
                <w:sz w:val="22"/>
                <w:szCs w:val="22"/>
              </w:rPr>
            </w:pPr>
          </w:p>
        </w:tc>
      </w:tr>
      <w:tr w:rsidR="007B3955" w:rsidRPr="001831B3" w14:paraId="3D0E3F24"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602E7C03" w14:textId="77777777" w:rsidR="00A44C9A" w:rsidRDefault="00A44C9A">
            <w:pPr>
              <w:spacing w:line="240" w:lineRule="auto"/>
              <w:rPr>
                <w:rFonts w:ascii="Arial" w:hAnsi="Arial" w:cs="Arial"/>
                <w:b/>
                <w:sz w:val="22"/>
                <w:szCs w:val="22"/>
              </w:rPr>
            </w:pPr>
            <w:r w:rsidRPr="001831B3">
              <w:rPr>
                <w:rFonts w:ascii="Arial" w:hAnsi="Arial" w:cs="Arial"/>
                <w:b/>
                <w:sz w:val="22"/>
                <w:szCs w:val="22"/>
              </w:rPr>
              <w:t>Paying money for sex</w:t>
            </w:r>
          </w:p>
          <w:p w14:paraId="0D1E6823" w14:textId="5858C29A" w:rsidR="001831B3" w:rsidRPr="001831B3" w:rsidRDefault="001831B3">
            <w:pPr>
              <w:spacing w:line="240" w:lineRule="auto"/>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28DAE80"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06C4FA5"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06386368"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3C4A4700" w14:textId="633F4F24"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0892AA03"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D90F4DA" w14:textId="77777777" w:rsidR="00A44C9A" w:rsidRPr="001831B3" w:rsidRDefault="00A44C9A">
            <w:pPr>
              <w:jc w:val="center"/>
              <w:rPr>
                <w:rFonts w:ascii="Arial" w:hAnsi="Arial" w:cs="Arial"/>
                <w:color w:val="0070C0"/>
                <w:sz w:val="22"/>
                <w:szCs w:val="22"/>
              </w:rPr>
            </w:pPr>
          </w:p>
        </w:tc>
      </w:tr>
      <w:tr w:rsidR="007B3955" w:rsidRPr="001831B3" w14:paraId="4AE51308"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37F44E62" w14:textId="77777777" w:rsidR="00A44C9A" w:rsidRDefault="00A44C9A">
            <w:pPr>
              <w:spacing w:line="240" w:lineRule="auto"/>
              <w:rPr>
                <w:rFonts w:ascii="Arial" w:hAnsi="Arial" w:cs="Arial"/>
                <w:i/>
                <w:sz w:val="22"/>
                <w:szCs w:val="22"/>
              </w:rPr>
            </w:pPr>
            <w:r w:rsidRPr="001831B3">
              <w:rPr>
                <w:rFonts w:ascii="Arial" w:hAnsi="Arial" w:cs="Arial"/>
                <w:b/>
                <w:sz w:val="22"/>
                <w:szCs w:val="22"/>
              </w:rPr>
              <w:t>Pornography</w:t>
            </w:r>
            <w:r w:rsidRPr="001831B3">
              <w:rPr>
                <w:rFonts w:ascii="Arial" w:hAnsi="Arial" w:cs="Arial"/>
                <w:sz w:val="22"/>
                <w:szCs w:val="22"/>
              </w:rPr>
              <w:t xml:space="preserve"> </w:t>
            </w:r>
            <w:r w:rsidRPr="001831B3">
              <w:rPr>
                <w:rFonts w:ascii="Arial" w:hAnsi="Arial" w:cs="Arial"/>
                <w:i/>
                <w:sz w:val="22"/>
                <w:szCs w:val="22"/>
              </w:rPr>
              <w:t>(NEW)</w:t>
            </w:r>
          </w:p>
          <w:p w14:paraId="669909F0" w14:textId="5B005CC8" w:rsidR="001831B3" w:rsidRPr="001831B3" w:rsidRDefault="001831B3">
            <w:pPr>
              <w:spacing w:line="240" w:lineRule="auto"/>
              <w:rPr>
                <w:rFonts w:ascii="Arial" w:hAnsi="Arial" w:cs="Arial"/>
                <w: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81F2F6E"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F6B505F"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2F73C4E"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71D15679" w14:textId="77777777" w:rsidR="00A44C9A" w:rsidRPr="001831B3" w:rsidRDefault="00A44C9A">
            <w:pPr>
              <w:jc w:val="center"/>
              <w:rPr>
                <w:rFonts w:ascii="Arial" w:hAnsi="Arial" w:cs="Arial"/>
                <w:color w:val="0070C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6EF4D82" w14:textId="0ECBF5F7"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257D16EC" w14:textId="77777777" w:rsidR="00A44C9A" w:rsidRPr="001831B3" w:rsidRDefault="00A44C9A">
            <w:pPr>
              <w:jc w:val="center"/>
              <w:rPr>
                <w:rFonts w:ascii="Arial" w:hAnsi="Arial" w:cs="Arial"/>
                <w:color w:val="0070C0"/>
                <w:sz w:val="22"/>
                <w:szCs w:val="22"/>
              </w:rPr>
            </w:pPr>
          </w:p>
        </w:tc>
      </w:tr>
      <w:tr w:rsidR="007B3955" w:rsidRPr="001831B3" w14:paraId="01CF4D7C"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5117F5B1" w14:textId="77777777" w:rsidR="00A44C9A" w:rsidRPr="001831B3" w:rsidRDefault="00A44C9A">
            <w:pPr>
              <w:spacing w:line="240" w:lineRule="auto"/>
              <w:rPr>
                <w:rFonts w:ascii="Arial" w:hAnsi="Arial" w:cs="Arial"/>
                <w:sz w:val="22"/>
                <w:szCs w:val="22"/>
              </w:rPr>
            </w:pPr>
            <w:r w:rsidRPr="001831B3">
              <w:rPr>
                <w:rFonts w:ascii="Arial" w:hAnsi="Arial" w:cs="Arial"/>
                <w:b/>
                <w:sz w:val="22"/>
                <w:szCs w:val="22"/>
              </w:rPr>
              <w:t xml:space="preserve">Use of technology (e.g. internet, apps) in sexual lifestyles </w:t>
            </w:r>
            <w:r w:rsidRPr="001831B3">
              <w:rPr>
                <w:rFonts w:ascii="Arial" w:hAnsi="Arial" w:cs="Arial"/>
                <w:i/>
                <w:sz w:val="22"/>
                <w:szCs w:val="22"/>
              </w:rPr>
              <w:t>(NEW)</w:t>
            </w:r>
          </w:p>
        </w:tc>
        <w:tc>
          <w:tcPr>
            <w:tcW w:w="1276" w:type="dxa"/>
            <w:tcBorders>
              <w:top w:val="single" w:sz="4" w:space="0" w:color="auto"/>
              <w:left w:val="single" w:sz="4" w:space="0" w:color="auto"/>
              <w:bottom w:val="single" w:sz="4" w:space="0" w:color="auto"/>
              <w:right w:val="single" w:sz="4" w:space="0" w:color="auto"/>
            </w:tcBorders>
          </w:tcPr>
          <w:p w14:paraId="1F3974B3"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A3EB1FE"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23F5B9A"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63AA0660" w14:textId="77777777" w:rsidR="00A44C9A" w:rsidRPr="001831B3" w:rsidRDefault="00A44C9A">
            <w:pPr>
              <w:jc w:val="center"/>
              <w:rPr>
                <w:rFonts w:ascii="Arial" w:hAnsi="Arial" w:cs="Arial"/>
                <w:color w:val="0070C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CC36C24" w14:textId="41A7CF0F"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40185DB2" w14:textId="77777777" w:rsidR="00A44C9A" w:rsidRPr="001831B3" w:rsidRDefault="00A44C9A">
            <w:pPr>
              <w:jc w:val="center"/>
              <w:rPr>
                <w:rFonts w:ascii="Arial" w:hAnsi="Arial" w:cs="Arial"/>
                <w:color w:val="0070C0"/>
                <w:sz w:val="22"/>
                <w:szCs w:val="22"/>
              </w:rPr>
            </w:pPr>
          </w:p>
        </w:tc>
      </w:tr>
      <w:tr w:rsidR="007B3955" w:rsidRPr="001831B3" w14:paraId="278C5DF4"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7CA2221F" w14:textId="77777777" w:rsidR="001831B3" w:rsidRDefault="00A44C9A">
            <w:pPr>
              <w:spacing w:line="240" w:lineRule="auto"/>
              <w:rPr>
                <w:rFonts w:ascii="Arial" w:hAnsi="Arial" w:cs="Arial"/>
                <w:sz w:val="22"/>
                <w:szCs w:val="22"/>
              </w:rPr>
            </w:pPr>
            <w:r w:rsidRPr="001831B3">
              <w:rPr>
                <w:rFonts w:ascii="Arial" w:hAnsi="Arial" w:cs="Arial"/>
                <w:b/>
                <w:sz w:val="22"/>
                <w:szCs w:val="22"/>
              </w:rPr>
              <w:t>Pregnancy history</w:t>
            </w:r>
            <w:r w:rsidRPr="001831B3">
              <w:rPr>
                <w:rFonts w:ascii="Arial" w:hAnsi="Arial" w:cs="Arial"/>
                <w:sz w:val="22"/>
                <w:szCs w:val="22"/>
              </w:rPr>
              <w:t xml:space="preserve"> (women): including dates of each </w:t>
            </w:r>
          </w:p>
          <w:p w14:paraId="0B183F2C" w14:textId="77777777" w:rsidR="00A44C9A" w:rsidRDefault="00A44C9A">
            <w:pPr>
              <w:spacing w:line="240" w:lineRule="auto"/>
              <w:rPr>
                <w:rFonts w:ascii="Arial" w:hAnsi="Arial" w:cs="Arial"/>
                <w:sz w:val="22"/>
                <w:szCs w:val="22"/>
              </w:rPr>
            </w:pPr>
            <w:r w:rsidRPr="001831B3">
              <w:rPr>
                <w:rFonts w:ascii="Arial" w:hAnsi="Arial" w:cs="Arial"/>
                <w:sz w:val="22"/>
                <w:szCs w:val="22"/>
              </w:rPr>
              <w:t>pregnancy and its outcome</w:t>
            </w:r>
          </w:p>
          <w:p w14:paraId="08DC3D08" w14:textId="3A37D5F7" w:rsidR="001831B3" w:rsidRPr="001831B3" w:rsidRDefault="001831B3">
            <w:pPr>
              <w:spacing w:line="240" w:lineRule="auto"/>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41E0B1E"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0F9D32A4"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1CAC835E"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21386C2A" w14:textId="77777777" w:rsidR="00A44C9A" w:rsidRPr="001831B3" w:rsidRDefault="00A44C9A">
            <w:pPr>
              <w:jc w:val="center"/>
              <w:rPr>
                <w:rFonts w:ascii="Arial" w:hAnsi="Arial" w:cs="Arial"/>
                <w:color w:val="0070C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C9A57E2" w14:textId="5DBF537B"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182A3DAA" w14:textId="77777777" w:rsidR="00A44C9A" w:rsidRPr="001831B3" w:rsidRDefault="00A44C9A">
            <w:pPr>
              <w:jc w:val="center"/>
              <w:rPr>
                <w:rFonts w:ascii="Arial" w:hAnsi="Arial" w:cs="Arial"/>
                <w:color w:val="0070C0"/>
                <w:sz w:val="22"/>
                <w:szCs w:val="22"/>
              </w:rPr>
            </w:pPr>
          </w:p>
        </w:tc>
      </w:tr>
      <w:tr w:rsidR="007B3955" w:rsidRPr="001831B3" w14:paraId="48E4B5BE"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3F797607" w14:textId="77777777" w:rsidR="00A44C9A" w:rsidRDefault="00A44C9A">
            <w:pPr>
              <w:spacing w:line="240" w:lineRule="auto"/>
              <w:rPr>
                <w:rFonts w:ascii="Arial" w:hAnsi="Arial" w:cs="Arial"/>
                <w:b/>
                <w:sz w:val="22"/>
                <w:szCs w:val="22"/>
              </w:rPr>
            </w:pPr>
            <w:r w:rsidRPr="001831B3">
              <w:rPr>
                <w:rFonts w:ascii="Arial" w:hAnsi="Arial" w:cs="Arial"/>
                <w:b/>
                <w:sz w:val="22"/>
                <w:szCs w:val="22"/>
              </w:rPr>
              <w:t xml:space="preserve">Unplanned pregnancy in the past year </w:t>
            </w:r>
          </w:p>
          <w:p w14:paraId="4EFD2026" w14:textId="426F360D" w:rsidR="001831B3" w:rsidRPr="001831B3" w:rsidRDefault="001831B3">
            <w:pPr>
              <w:spacing w:line="240" w:lineRule="auto"/>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FC728B8"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6720FA7"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10CF80B1"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0388C612" w14:textId="77777777" w:rsidR="00A44C9A" w:rsidRPr="001831B3" w:rsidRDefault="00A44C9A">
            <w:pPr>
              <w:jc w:val="center"/>
              <w:rPr>
                <w:rFonts w:ascii="Arial" w:hAnsi="Arial" w:cs="Arial"/>
                <w:color w:val="0070C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12343C2" w14:textId="0FF27825"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30EB2B31" w14:textId="77777777" w:rsidR="00A44C9A" w:rsidRPr="001831B3" w:rsidRDefault="00A44C9A">
            <w:pPr>
              <w:jc w:val="center"/>
              <w:rPr>
                <w:rFonts w:ascii="Arial" w:hAnsi="Arial" w:cs="Arial"/>
                <w:color w:val="0070C0"/>
                <w:sz w:val="22"/>
                <w:szCs w:val="22"/>
              </w:rPr>
            </w:pPr>
          </w:p>
        </w:tc>
      </w:tr>
      <w:tr w:rsidR="007B3955" w:rsidRPr="001831B3" w14:paraId="10BA1A26"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43C0360A" w14:textId="77777777" w:rsidR="00A44C9A" w:rsidRDefault="00A44C9A">
            <w:pPr>
              <w:spacing w:line="240" w:lineRule="auto"/>
              <w:rPr>
                <w:rFonts w:ascii="Arial" w:hAnsi="Arial" w:cs="Arial"/>
                <w:sz w:val="22"/>
                <w:szCs w:val="22"/>
              </w:rPr>
            </w:pPr>
            <w:r w:rsidRPr="001831B3">
              <w:rPr>
                <w:rFonts w:ascii="Arial" w:hAnsi="Arial" w:cs="Arial"/>
                <w:b/>
                <w:sz w:val="22"/>
                <w:szCs w:val="22"/>
              </w:rPr>
              <w:t>Children, including step and adopted</w:t>
            </w:r>
            <w:r w:rsidRPr="001831B3">
              <w:rPr>
                <w:rFonts w:ascii="Arial" w:hAnsi="Arial" w:cs="Arial"/>
                <w:sz w:val="22"/>
                <w:szCs w:val="22"/>
              </w:rPr>
              <w:t xml:space="preserve"> (men and women)</w:t>
            </w:r>
          </w:p>
          <w:p w14:paraId="091D03AE" w14:textId="0AA053EC" w:rsidR="001831B3" w:rsidRPr="001831B3" w:rsidRDefault="001831B3">
            <w:pPr>
              <w:spacing w:line="240" w:lineRule="auto"/>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922F2E4"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0CCCF603"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2E069B1F"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4E79B96C" w14:textId="63F7CA7A"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2ECB30D0"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441C6777" w14:textId="77777777" w:rsidR="00A44C9A" w:rsidRPr="001831B3" w:rsidRDefault="00A44C9A">
            <w:pPr>
              <w:jc w:val="center"/>
              <w:rPr>
                <w:rFonts w:ascii="Arial" w:hAnsi="Arial" w:cs="Arial"/>
                <w:color w:val="0070C0"/>
                <w:sz w:val="22"/>
                <w:szCs w:val="22"/>
              </w:rPr>
            </w:pPr>
          </w:p>
        </w:tc>
      </w:tr>
      <w:tr w:rsidR="007B3955" w:rsidRPr="001831B3" w14:paraId="4FB33F8B"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4FDAE5AF" w14:textId="77777777" w:rsidR="00A44C9A" w:rsidRDefault="00A44C9A">
            <w:pPr>
              <w:spacing w:line="240" w:lineRule="auto"/>
              <w:rPr>
                <w:rFonts w:ascii="Arial" w:hAnsi="Arial" w:cs="Arial"/>
                <w:b/>
                <w:sz w:val="22"/>
                <w:szCs w:val="22"/>
              </w:rPr>
            </w:pPr>
            <w:r w:rsidRPr="001831B3">
              <w:rPr>
                <w:rFonts w:ascii="Arial" w:hAnsi="Arial" w:cs="Arial"/>
                <w:b/>
                <w:sz w:val="22"/>
                <w:szCs w:val="22"/>
              </w:rPr>
              <w:t>Fertility intentions and infertility</w:t>
            </w:r>
          </w:p>
          <w:p w14:paraId="4E89D615" w14:textId="3F3ADA71" w:rsidR="001831B3" w:rsidRPr="001831B3" w:rsidRDefault="001831B3">
            <w:pPr>
              <w:spacing w:line="240" w:lineRule="auto"/>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8E6B8E6"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66501E27"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2AA1ACC4" w14:textId="341F9C83"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176D9294" w14:textId="77777777" w:rsidR="00A44C9A" w:rsidRPr="001831B3" w:rsidRDefault="00A44C9A">
            <w:pPr>
              <w:jc w:val="center"/>
              <w:rPr>
                <w:rFonts w:ascii="Arial" w:hAnsi="Arial" w:cs="Arial"/>
                <w:color w:val="0070C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19CF428"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D4F8BCE" w14:textId="77777777" w:rsidR="00A44C9A" w:rsidRPr="001831B3" w:rsidRDefault="00A44C9A">
            <w:pPr>
              <w:jc w:val="center"/>
              <w:rPr>
                <w:rFonts w:ascii="Arial" w:hAnsi="Arial" w:cs="Arial"/>
                <w:color w:val="0070C0"/>
                <w:sz w:val="22"/>
                <w:szCs w:val="22"/>
              </w:rPr>
            </w:pPr>
          </w:p>
        </w:tc>
      </w:tr>
      <w:tr w:rsidR="007B3955" w:rsidRPr="001831B3" w14:paraId="10FA0100"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63B10FC6" w14:textId="77777777" w:rsidR="00A44C9A" w:rsidRDefault="00A44C9A">
            <w:pPr>
              <w:spacing w:line="240" w:lineRule="auto"/>
              <w:rPr>
                <w:rFonts w:ascii="Arial" w:hAnsi="Arial" w:cs="Arial"/>
                <w:b/>
                <w:sz w:val="22"/>
                <w:szCs w:val="22"/>
              </w:rPr>
            </w:pPr>
            <w:r w:rsidRPr="001831B3">
              <w:rPr>
                <w:rFonts w:ascii="Arial" w:hAnsi="Arial" w:cs="Arial"/>
                <w:b/>
                <w:sz w:val="22"/>
                <w:szCs w:val="22"/>
              </w:rPr>
              <w:t xml:space="preserve">Previous STI diagnoses </w:t>
            </w:r>
          </w:p>
          <w:p w14:paraId="2A998BF1" w14:textId="57293A5E" w:rsidR="001831B3" w:rsidRPr="001831B3" w:rsidRDefault="001831B3">
            <w:pPr>
              <w:spacing w:line="240" w:lineRule="auto"/>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F9A6B39"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42105F45"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0923B3AF"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39B0FD57" w14:textId="77777777" w:rsidR="00A44C9A" w:rsidRPr="001831B3" w:rsidRDefault="00A44C9A">
            <w:pPr>
              <w:jc w:val="center"/>
              <w:rPr>
                <w:rFonts w:ascii="Arial" w:hAnsi="Arial" w:cs="Arial"/>
                <w:color w:val="0070C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5F3D85B" w14:textId="3BC42089"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06C00E87" w14:textId="77777777" w:rsidR="00A44C9A" w:rsidRPr="001831B3" w:rsidRDefault="00A44C9A">
            <w:pPr>
              <w:jc w:val="center"/>
              <w:rPr>
                <w:rFonts w:ascii="Arial" w:hAnsi="Arial" w:cs="Arial"/>
                <w:color w:val="0070C0"/>
                <w:sz w:val="22"/>
                <w:szCs w:val="22"/>
              </w:rPr>
            </w:pPr>
          </w:p>
        </w:tc>
      </w:tr>
      <w:tr w:rsidR="007B3955" w:rsidRPr="001831B3" w14:paraId="49E77AF1"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7CFB2184" w14:textId="77777777" w:rsidR="00A44C9A" w:rsidRDefault="00A44C9A">
            <w:pPr>
              <w:spacing w:line="240" w:lineRule="auto"/>
              <w:rPr>
                <w:rFonts w:ascii="Arial" w:hAnsi="Arial" w:cs="Arial"/>
                <w:b/>
                <w:sz w:val="22"/>
                <w:szCs w:val="22"/>
              </w:rPr>
            </w:pPr>
            <w:r w:rsidRPr="001831B3">
              <w:rPr>
                <w:rFonts w:ascii="Arial" w:hAnsi="Arial" w:cs="Arial"/>
                <w:b/>
                <w:sz w:val="22"/>
                <w:szCs w:val="22"/>
              </w:rPr>
              <w:t>Use of sexual health services and STI and HIV testing</w:t>
            </w:r>
          </w:p>
          <w:p w14:paraId="62051A11" w14:textId="79EC6567" w:rsidR="001831B3" w:rsidRPr="001831B3" w:rsidRDefault="001831B3">
            <w:pPr>
              <w:spacing w:line="240" w:lineRule="auto"/>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8C5D96F"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93380AB"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27DBF804"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3CC66767" w14:textId="77777777" w:rsidR="00A44C9A" w:rsidRPr="001831B3" w:rsidRDefault="00A44C9A">
            <w:pPr>
              <w:jc w:val="center"/>
              <w:rPr>
                <w:rFonts w:ascii="Arial" w:hAnsi="Arial" w:cs="Arial"/>
                <w:color w:val="0070C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279ABDE" w14:textId="6E210487"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30C32822" w14:textId="77777777" w:rsidR="00A44C9A" w:rsidRPr="001831B3" w:rsidRDefault="00A44C9A">
            <w:pPr>
              <w:jc w:val="center"/>
              <w:rPr>
                <w:rFonts w:ascii="Arial" w:hAnsi="Arial" w:cs="Arial"/>
                <w:color w:val="0070C0"/>
                <w:sz w:val="22"/>
                <w:szCs w:val="22"/>
              </w:rPr>
            </w:pPr>
          </w:p>
        </w:tc>
      </w:tr>
      <w:tr w:rsidR="007B3955" w:rsidRPr="001831B3" w14:paraId="1561EF39"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4317EB37" w14:textId="77777777" w:rsidR="00A44C9A" w:rsidRDefault="00A44C9A">
            <w:pPr>
              <w:spacing w:line="240" w:lineRule="auto"/>
              <w:rPr>
                <w:rFonts w:ascii="Arial" w:hAnsi="Arial" w:cs="Arial"/>
                <w:b/>
                <w:sz w:val="22"/>
                <w:szCs w:val="22"/>
              </w:rPr>
            </w:pPr>
            <w:r w:rsidRPr="001831B3">
              <w:rPr>
                <w:rFonts w:ascii="Arial" w:hAnsi="Arial" w:cs="Arial"/>
                <w:b/>
                <w:sz w:val="22"/>
                <w:szCs w:val="22"/>
              </w:rPr>
              <w:lastRenderedPageBreak/>
              <w:t>HPV vaccination and cervical screening</w:t>
            </w:r>
          </w:p>
          <w:p w14:paraId="50643A2E" w14:textId="6EBC2658" w:rsidR="001831B3" w:rsidRPr="001831B3" w:rsidRDefault="001831B3">
            <w:pPr>
              <w:spacing w:line="240" w:lineRule="auto"/>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018CD41"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42870896"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1613164"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18B0AD6F" w14:textId="77777777" w:rsidR="00A44C9A" w:rsidRPr="001831B3" w:rsidRDefault="00A44C9A">
            <w:pPr>
              <w:jc w:val="center"/>
              <w:rPr>
                <w:rFonts w:ascii="Arial" w:hAnsi="Arial" w:cs="Arial"/>
                <w:color w:val="0070C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CFA4893" w14:textId="03B7AA4E"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38BF13A8" w14:textId="77777777" w:rsidR="00A44C9A" w:rsidRPr="001831B3" w:rsidRDefault="00A44C9A">
            <w:pPr>
              <w:jc w:val="center"/>
              <w:rPr>
                <w:rFonts w:ascii="Arial" w:hAnsi="Arial" w:cs="Arial"/>
                <w:color w:val="0070C0"/>
                <w:sz w:val="22"/>
                <w:szCs w:val="22"/>
              </w:rPr>
            </w:pPr>
          </w:p>
        </w:tc>
      </w:tr>
      <w:tr w:rsidR="007B3955" w:rsidRPr="001831B3" w14:paraId="5F60B7A3"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78F118EA" w14:textId="77777777" w:rsidR="00A44C9A" w:rsidRDefault="00A44C9A">
            <w:pPr>
              <w:spacing w:line="240" w:lineRule="auto"/>
              <w:rPr>
                <w:rFonts w:ascii="Arial" w:hAnsi="Arial" w:cs="Arial"/>
                <w:b/>
                <w:sz w:val="22"/>
                <w:szCs w:val="22"/>
              </w:rPr>
            </w:pPr>
            <w:r w:rsidRPr="001831B3">
              <w:rPr>
                <w:rFonts w:ascii="Arial" w:hAnsi="Arial" w:cs="Arial"/>
                <w:b/>
                <w:sz w:val="22"/>
                <w:szCs w:val="22"/>
              </w:rPr>
              <w:t>Perceived risk of HIV and other STIs</w:t>
            </w:r>
          </w:p>
          <w:p w14:paraId="6923135A" w14:textId="47D95DD2" w:rsidR="001831B3" w:rsidRPr="001831B3" w:rsidRDefault="001831B3">
            <w:pPr>
              <w:spacing w:line="240" w:lineRule="auto"/>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1AA6600"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0117BC9C"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06AB5F68"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7777BBC4" w14:textId="77777777" w:rsidR="00A44C9A" w:rsidRPr="001831B3" w:rsidRDefault="00A44C9A">
            <w:pPr>
              <w:jc w:val="center"/>
              <w:rPr>
                <w:rFonts w:ascii="Arial" w:hAnsi="Arial" w:cs="Arial"/>
                <w:color w:val="0070C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76B349C" w14:textId="380D1E2B"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76CE31FD" w14:textId="77777777" w:rsidR="00A44C9A" w:rsidRPr="001831B3" w:rsidRDefault="00A44C9A">
            <w:pPr>
              <w:jc w:val="center"/>
              <w:rPr>
                <w:rFonts w:ascii="Arial" w:hAnsi="Arial" w:cs="Arial"/>
                <w:color w:val="0070C0"/>
                <w:sz w:val="22"/>
                <w:szCs w:val="22"/>
              </w:rPr>
            </w:pPr>
          </w:p>
        </w:tc>
      </w:tr>
      <w:tr w:rsidR="007B3955" w:rsidRPr="001831B3" w14:paraId="711D0817"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6D26CAC3" w14:textId="77777777" w:rsidR="00A44C9A" w:rsidRDefault="00A44C9A">
            <w:pPr>
              <w:spacing w:line="240" w:lineRule="auto"/>
              <w:rPr>
                <w:rFonts w:ascii="Arial" w:hAnsi="Arial" w:cs="Arial"/>
                <w:b/>
                <w:sz w:val="22"/>
                <w:szCs w:val="22"/>
              </w:rPr>
            </w:pPr>
            <w:r w:rsidRPr="001831B3">
              <w:rPr>
                <w:rFonts w:ascii="Arial" w:hAnsi="Arial" w:cs="Arial"/>
                <w:b/>
                <w:sz w:val="22"/>
                <w:szCs w:val="22"/>
              </w:rPr>
              <w:t>Circumcision</w:t>
            </w:r>
          </w:p>
          <w:p w14:paraId="1C71C474" w14:textId="1A69EFF2" w:rsidR="001831B3" w:rsidRPr="001831B3" w:rsidRDefault="001831B3">
            <w:pPr>
              <w:spacing w:line="240" w:lineRule="auto"/>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38A609E"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EA97C5D"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4714FC5D" w14:textId="6A4B3B6C"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0B2249F0" w14:textId="77777777" w:rsidR="00A44C9A" w:rsidRPr="001831B3" w:rsidRDefault="00A44C9A">
            <w:pPr>
              <w:jc w:val="center"/>
              <w:rPr>
                <w:rFonts w:ascii="Arial" w:hAnsi="Arial" w:cs="Arial"/>
                <w:color w:val="0070C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D7B40F9"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C78608E" w14:textId="77777777" w:rsidR="00A44C9A" w:rsidRPr="001831B3" w:rsidRDefault="00A44C9A">
            <w:pPr>
              <w:jc w:val="center"/>
              <w:rPr>
                <w:rFonts w:ascii="Arial" w:hAnsi="Arial" w:cs="Arial"/>
                <w:color w:val="0070C0"/>
                <w:sz w:val="22"/>
                <w:szCs w:val="22"/>
              </w:rPr>
            </w:pPr>
          </w:p>
        </w:tc>
      </w:tr>
      <w:tr w:rsidR="007B3955" w:rsidRPr="001831B3" w14:paraId="10EAF676"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0A358EE9" w14:textId="77777777" w:rsidR="001831B3" w:rsidRDefault="00A44C9A">
            <w:pPr>
              <w:spacing w:line="240" w:lineRule="auto"/>
              <w:rPr>
                <w:rFonts w:ascii="Arial" w:hAnsi="Arial" w:cs="Arial"/>
                <w:sz w:val="22"/>
                <w:szCs w:val="22"/>
              </w:rPr>
            </w:pPr>
            <w:r w:rsidRPr="001831B3">
              <w:rPr>
                <w:rFonts w:ascii="Arial" w:hAnsi="Arial" w:cs="Arial"/>
                <w:b/>
                <w:sz w:val="22"/>
                <w:szCs w:val="22"/>
              </w:rPr>
              <w:t xml:space="preserve">Sexual function </w:t>
            </w:r>
            <w:r w:rsidRPr="001831B3">
              <w:rPr>
                <w:rFonts w:ascii="Arial" w:hAnsi="Arial" w:cs="Arial"/>
                <w:sz w:val="22"/>
                <w:szCs w:val="22"/>
              </w:rPr>
              <w:t xml:space="preserve">including </w:t>
            </w:r>
          </w:p>
          <w:p w14:paraId="01CC58C3" w14:textId="6529A897" w:rsidR="00A44C9A" w:rsidRPr="001831B3" w:rsidRDefault="00A44C9A">
            <w:pPr>
              <w:spacing w:line="240" w:lineRule="auto"/>
              <w:rPr>
                <w:rFonts w:ascii="Arial" w:hAnsi="Arial" w:cs="Arial"/>
                <w:sz w:val="22"/>
                <w:szCs w:val="22"/>
              </w:rPr>
            </w:pPr>
            <w:r w:rsidRPr="001831B3">
              <w:rPr>
                <w:rFonts w:ascii="Arial" w:hAnsi="Arial" w:cs="Arial"/>
                <w:sz w:val="22"/>
                <w:szCs w:val="22"/>
              </w:rPr>
              <w:t>experience of sexual difficulties, the relationship context, satisfaction with sex life, sources of support and medication (e.g. Viagra).</w:t>
            </w:r>
          </w:p>
        </w:tc>
        <w:tc>
          <w:tcPr>
            <w:tcW w:w="1276" w:type="dxa"/>
            <w:tcBorders>
              <w:top w:val="single" w:sz="4" w:space="0" w:color="auto"/>
              <w:left w:val="single" w:sz="4" w:space="0" w:color="auto"/>
              <w:bottom w:val="single" w:sz="4" w:space="0" w:color="auto"/>
              <w:right w:val="single" w:sz="4" w:space="0" w:color="auto"/>
            </w:tcBorders>
          </w:tcPr>
          <w:p w14:paraId="1775F4CD"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233D2CA6"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CE6B46B"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39A45E17" w14:textId="77777777" w:rsidR="00A44C9A" w:rsidRPr="001831B3" w:rsidRDefault="00A44C9A">
            <w:pPr>
              <w:jc w:val="center"/>
              <w:rPr>
                <w:rFonts w:ascii="Arial" w:hAnsi="Arial" w:cs="Arial"/>
                <w:color w:val="0070C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1BA5D83" w14:textId="63339C56"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15A25D88" w14:textId="77777777" w:rsidR="00A44C9A" w:rsidRPr="001831B3" w:rsidRDefault="00A44C9A">
            <w:pPr>
              <w:jc w:val="center"/>
              <w:rPr>
                <w:rFonts w:ascii="Arial" w:hAnsi="Arial" w:cs="Arial"/>
                <w:color w:val="0070C0"/>
                <w:sz w:val="22"/>
                <w:szCs w:val="22"/>
              </w:rPr>
            </w:pPr>
          </w:p>
        </w:tc>
      </w:tr>
      <w:tr w:rsidR="007B3955" w:rsidRPr="001831B3" w14:paraId="75924D1D"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20FDCE5B" w14:textId="77777777" w:rsidR="00A44C9A" w:rsidRPr="001831B3" w:rsidRDefault="00A44C9A">
            <w:pPr>
              <w:spacing w:line="240" w:lineRule="auto"/>
              <w:rPr>
                <w:rFonts w:ascii="Arial" w:hAnsi="Arial" w:cs="Arial"/>
                <w:i/>
                <w:sz w:val="22"/>
                <w:szCs w:val="22"/>
              </w:rPr>
            </w:pPr>
            <w:r w:rsidRPr="001831B3">
              <w:rPr>
                <w:rFonts w:ascii="Arial" w:hAnsi="Arial" w:cs="Arial"/>
                <w:b/>
                <w:sz w:val="22"/>
                <w:szCs w:val="22"/>
              </w:rPr>
              <w:t>Sexual wellbeing</w:t>
            </w:r>
            <w:r w:rsidRPr="001831B3">
              <w:rPr>
                <w:rFonts w:ascii="Arial" w:hAnsi="Arial" w:cs="Arial"/>
                <w:sz w:val="22"/>
                <w:szCs w:val="22"/>
              </w:rPr>
              <w:t xml:space="preserve"> (a feeling of psychological wellbeing in relation to your sex life) </w:t>
            </w:r>
            <w:r w:rsidRPr="001831B3">
              <w:rPr>
                <w:rFonts w:ascii="Arial" w:hAnsi="Arial" w:cs="Arial"/>
                <w:i/>
                <w:sz w:val="22"/>
                <w:szCs w:val="22"/>
              </w:rPr>
              <w:t>(NEW)</w:t>
            </w:r>
          </w:p>
        </w:tc>
        <w:tc>
          <w:tcPr>
            <w:tcW w:w="1276" w:type="dxa"/>
            <w:tcBorders>
              <w:top w:val="single" w:sz="4" w:space="0" w:color="auto"/>
              <w:left w:val="single" w:sz="4" w:space="0" w:color="auto"/>
              <w:bottom w:val="single" w:sz="4" w:space="0" w:color="auto"/>
              <w:right w:val="single" w:sz="4" w:space="0" w:color="auto"/>
            </w:tcBorders>
          </w:tcPr>
          <w:p w14:paraId="43E24975"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B28E385"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4AAD533C"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765F108A" w14:textId="77777777" w:rsidR="00A44C9A" w:rsidRPr="001831B3" w:rsidRDefault="00A44C9A">
            <w:pPr>
              <w:jc w:val="center"/>
              <w:rPr>
                <w:rFonts w:ascii="Arial" w:hAnsi="Arial" w:cs="Arial"/>
                <w:color w:val="0070C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80A85FB" w14:textId="4E0183FB"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06C2ADCD" w14:textId="77777777" w:rsidR="00A44C9A" w:rsidRPr="001831B3" w:rsidRDefault="00A44C9A">
            <w:pPr>
              <w:jc w:val="center"/>
              <w:rPr>
                <w:rFonts w:ascii="Arial" w:hAnsi="Arial" w:cs="Arial"/>
                <w:color w:val="0070C0"/>
                <w:sz w:val="22"/>
                <w:szCs w:val="22"/>
              </w:rPr>
            </w:pPr>
          </w:p>
        </w:tc>
      </w:tr>
      <w:tr w:rsidR="007B3955" w:rsidRPr="001831B3" w14:paraId="0952C15F"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08A541DB" w14:textId="77777777" w:rsidR="00A44C9A" w:rsidRPr="001831B3" w:rsidRDefault="00A44C9A">
            <w:pPr>
              <w:spacing w:line="240" w:lineRule="auto"/>
              <w:rPr>
                <w:rFonts w:ascii="Arial" w:hAnsi="Arial" w:cs="Arial"/>
                <w:b/>
                <w:sz w:val="22"/>
                <w:szCs w:val="22"/>
              </w:rPr>
            </w:pPr>
            <w:r w:rsidRPr="001831B3">
              <w:rPr>
                <w:rFonts w:ascii="Arial" w:hAnsi="Arial" w:cs="Arial"/>
                <w:b/>
                <w:sz w:val="22"/>
                <w:szCs w:val="22"/>
              </w:rPr>
              <w:t>Attitudes to different kinds of relationship and sexual lifestyles</w:t>
            </w:r>
          </w:p>
        </w:tc>
        <w:tc>
          <w:tcPr>
            <w:tcW w:w="1276" w:type="dxa"/>
            <w:tcBorders>
              <w:top w:val="single" w:sz="4" w:space="0" w:color="auto"/>
              <w:left w:val="single" w:sz="4" w:space="0" w:color="auto"/>
              <w:bottom w:val="single" w:sz="4" w:space="0" w:color="auto"/>
              <w:right w:val="single" w:sz="4" w:space="0" w:color="auto"/>
            </w:tcBorders>
          </w:tcPr>
          <w:p w14:paraId="46DC2CD3"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07B07252"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171E7B33"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07690AFA" w14:textId="77777777" w:rsidR="00A44C9A" w:rsidRPr="001831B3" w:rsidRDefault="00A44C9A">
            <w:pPr>
              <w:jc w:val="center"/>
              <w:rPr>
                <w:rFonts w:ascii="Arial" w:hAnsi="Arial" w:cs="Arial"/>
                <w:color w:val="0070C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3D6DC2E" w14:textId="2B310DE0"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44C9B5DD" w14:textId="77777777" w:rsidR="00A44C9A" w:rsidRPr="001831B3" w:rsidRDefault="00A44C9A">
            <w:pPr>
              <w:jc w:val="center"/>
              <w:rPr>
                <w:rFonts w:ascii="Arial" w:hAnsi="Arial" w:cs="Arial"/>
                <w:color w:val="0070C0"/>
                <w:sz w:val="22"/>
                <w:szCs w:val="22"/>
              </w:rPr>
            </w:pPr>
          </w:p>
        </w:tc>
      </w:tr>
      <w:tr w:rsidR="007B3955" w:rsidRPr="001831B3" w14:paraId="4B4EEF4F"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46D10412" w14:textId="77777777" w:rsidR="00A44C9A" w:rsidRPr="001831B3" w:rsidRDefault="00A44C9A">
            <w:pPr>
              <w:spacing w:line="240" w:lineRule="auto"/>
              <w:rPr>
                <w:rFonts w:ascii="Arial" w:hAnsi="Arial" w:cs="Arial"/>
                <w:sz w:val="22"/>
                <w:szCs w:val="22"/>
              </w:rPr>
            </w:pPr>
            <w:r w:rsidRPr="001831B3">
              <w:rPr>
                <w:rFonts w:ascii="Arial" w:hAnsi="Arial" w:cs="Arial"/>
                <w:b/>
                <w:sz w:val="22"/>
                <w:szCs w:val="22"/>
              </w:rPr>
              <w:t xml:space="preserve">General health </w:t>
            </w:r>
            <w:r w:rsidRPr="001831B3">
              <w:rPr>
                <w:rFonts w:ascii="Arial" w:hAnsi="Arial" w:cs="Arial"/>
                <w:sz w:val="22"/>
                <w:szCs w:val="22"/>
              </w:rPr>
              <w:t>including a measure of how good health is in general, disability and limiting illnesses</w:t>
            </w:r>
          </w:p>
        </w:tc>
        <w:tc>
          <w:tcPr>
            <w:tcW w:w="1276" w:type="dxa"/>
            <w:tcBorders>
              <w:top w:val="single" w:sz="4" w:space="0" w:color="auto"/>
              <w:left w:val="single" w:sz="4" w:space="0" w:color="auto"/>
              <w:bottom w:val="single" w:sz="4" w:space="0" w:color="auto"/>
              <w:right w:val="single" w:sz="4" w:space="0" w:color="auto"/>
            </w:tcBorders>
          </w:tcPr>
          <w:p w14:paraId="5B9606F8"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25964F88"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1275DC6A"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4E959756" w14:textId="13EE0E1D"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5BDBAD5C"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15968A93" w14:textId="77777777" w:rsidR="00A44C9A" w:rsidRPr="001831B3" w:rsidRDefault="00A44C9A">
            <w:pPr>
              <w:jc w:val="center"/>
              <w:rPr>
                <w:rFonts w:ascii="Arial" w:hAnsi="Arial" w:cs="Arial"/>
                <w:color w:val="0070C0"/>
                <w:sz w:val="22"/>
                <w:szCs w:val="22"/>
              </w:rPr>
            </w:pPr>
          </w:p>
        </w:tc>
      </w:tr>
      <w:tr w:rsidR="007B3955" w:rsidRPr="001831B3" w14:paraId="477F5858"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2E3F9599" w14:textId="77777777" w:rsidR="00A44C9A" w:rsidRPr="001831B3" w:rsidRDefault="00A44C9A">
            <w:pPr>
              <w:spacing w:line="240" w:lineRule="auto"/>
              <w:rPr>
                <w:rFonts w:ascii="Arial" w:hAnsi="Arial" w:cs="Arial"/>
                <w:sz w:val="22"/>
                <w:szCs w:val="22"/>
              </w:rPr>
            </w:pPr>
            <w:r w:rsidRPr="001831B3">
              <w:rPr>
                <w:rFonts w:ascii="Arial" w:hAnsi="Arial" w:cs="Arial"/>
                <w:b/>
                <w:sz w:val="22"/>
                <w:szCs w:val="22"/>
              </w:rPr>
              <w:t xml:space="preserve">Mental health </w:t>
            </w:r>
            <w:r w:rsidRPr="001831B3">
              <w:rPr>
                <w:rFonts w:ascii="Arial" w:hAnsi="Arial" w:cs="Arial"/>
                <w:sz w:val="22"/>
                <w:szCs w:val="22"/>
              </w:rPr>
              <w:t>including treatment for depression and mood/feelings about life in general</w:t>
            </w:r>
          </w:p>
        </w:tc>
        <w:tc>
          <w:tcPr>
            <w:tcW w:w="1276" w:type="dxa"/>
            <w:tcBorders>
              <w:top w:val="single" w:sz="4" w:space="0" w:color="auto"/>
              <w:left w:val="single" w:sz="4" w:space="0" w:color="auto"/>
              <w:bottom w:val="single" w:sz="4" w:space="0" w:color="auto"/>
              <w:right w:val="single" w:sz="4" w:space="0" w:color="auto"/>
            </w:tcBorders>
          </w:tcPr>
          <w:p w14:paraId="585AD7A3"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00F65E0"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9C41E29"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53C5F84A" w14:textId="2EA029CE"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6CD31036"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821E5F1" w14:textId="77777777" w:rsidR="00A44C9A" w:rsidRPr="001831B3" w:rsidRDefault="00A44C9A">
            <w:pPr>
              <w:jc w:val="center"/>
              <w:rPr>
                <w:rFonts w:ascii="Arial" w:hAnsi="Arial" w:cs="Arial"/>
                <w:color w:val="0070C0"/>
                <w:sz w:val="22"/>
                <w:szCs w:val="22"/>
              </w:rPr>
            </w:pPr>
          </w:p>
        </w:tc>
      </w:tr>
      <w:tr w:rsidR="007B3955" w:rsidRPr="001831B3" w14:paraId="19F63CAA"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7B6D034E" w14:textId="77777777" w:rsidR="00A44C9A" w:rsidRPr="001831B3" w:rsidRDefault="00A44C9A">
            <w:pPr>
              <w:spacing w:line="240" w:lineRule="auto"/>
              <w:rPr>
                <w:rFonts w:ascii="Arial" w:hAnsi="Arial" w:cs="Arial"/>
                <w:b/>
                <w:sz w:val="22"/>
                <w:szCs w:val="22"/>
              </w:rPr>
            </w:pPr>
            <w:r w:rsidRPr="001831B3">
              <w:rPr>
                <w:rFonts w:ascii="Arial" w:hAnsi="Arial" w:cs="Arial"/>
                <w:b/>
                <w:sz w:val="22"/>
                <w:szCs w:val="22"/>
              </w:rPr>
              <w:t>Smoking, drinking, and drug use</w:t>
            </w:r>
          </w:p>
        </w:tc>
        <w:tc>
          <w:tcPr>
            <w:tcW w:w="1276" w:type="dxa"/>
            <w:tcBorders>
              <w:top w:val="single" w:sz="4" w:space="0" w:color="auto"/>
              <w:left w:val="single" w:sz="4" w:space="0" w:color="auto"/>
              <w:bottom w:val="single" w:sz="4" w:space="0" w:color="auto"/>
              <w:right w:val="single" w:sz="4" w:space="0" w:color="auto"/>
            </w:tcBorders>
          </w:tcPr>
          <w:p w14:paraId="2024B149"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AB2115D"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C510070"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2A8AB8DB" w14:textId="51709150"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26E2802D"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A5C1749" w14:textId="77777777" w:rsidR="00A44C9A" w:rsidRPr="001831B3" w:rsidRDefault="00A44C9A">
            <w:pPr>
              <w:jc w:val="center"/>
              <w:rPr>
                <w:rFonts w:ascii="Arial" w:hAnsi="Arial" w:cs="Arial"/>
                <w:color w:val="0070C0"/>
                <w:sz w:val="22"/>
                <w:szCs w:val="22"/>
              </w:rPr>
            </w:pPr>
          </w:p>
        </w:tc>
      </w:tr>
      <w:tr w:rsidR="007B3955" w:rsidRPr="001831B3" w14:paraId="2B350E7C"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168203E0" w14:textId="77777777" w:rsidR="00A44C9A" w:rsidRPr="001831B3" w:rsidRDefault="00A44C9A">
            <w:pPr>
              <w:spacing w:line="240" w:lineRule="auto"/>
              <w:rPr>
                <w:rFonts w:ascii="Arial" w:hAnsi="Arial" w:cs="Arial"/>
                <w:b/>
                <w:sz w:val="22"/>
                <w:szCs w:val="22"/>
              </w:rPr>
            </w:pPr>
            <w:r w:rsidRPr="001831B3">
              <w:rPr>
                <w:rFonts w:ascii="Arial" w:hAnsi="Arial" w:cs="Arial"/>
                <w:b/>
                <w:sz w:val="22"/>
                <w:szCs w:val="22"/>
              </w:rPr>
              <w:t>Household</w:t>
            </w:r>
            <w:r w:rsidRPr="001831B3">
              <w:rPr>
                <w:rFonts w:ascii="Arial" w:hAnsi="Arial" w:cs="Arial"/>
                <w:sz w:val="22"/>
                <w:szCs w:val="22"/>
              </w:rPr>
              <w:t xml:space="preserve"> including marital status, who you live with, whether you own or rent the house</w:t>
            </w:r>
          </w:p>
        </w:tc>
        <w:tc>
          <w:tcPr>
            <w:tcW w:w="1276" w:type="dxa"/>
            <w:tcBorders>
              <w:top w:val="single" w:sz="4" w:space="0" w:color="auto"/>
              <w:left w:val="single" w:sz="4" w:space="0" w:color="auto"/>
              <w:bottom w:val="single" w:sz="4" w:space="0" w:color="auto"/>
              <w:right w:val="single" w:sz="4" w:space="0" w:color="auto"/>
            </w:tcBorders>
          </w:tcPr>
          <w:p w14:paraId="14DB721B"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41B54575"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62367690"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5E6F6314" w14:textId="66837CDB"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7238DE43"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0AB3B50B" w14:textId="77777777" w:rsidR="00A44C9A" w:rsidRPr="001831B3" w:rsidRDefault="00A44C9A">
            <w:pPr>
              <w:jc w:val="center"/>
              <w:rPr>
                <w:rFonts w:ascii="Arial" w:hAnsi="Arial" w:cs="Arial"/>
                <w:color w:val="0070C0"/>
                <w:sz w:val="22"/>
                <w:szCs w:val="22"/>
              </w:rPr>
            </w:pPr>
          </w:p>
        </w:tc>
      </w:tr>
      <w:tr w:rsidR="007B3955" w:rsidRPr="001831B3" w14:paraId="09C7E2DF"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2D797A53" w14:textId="77777777" w:rsidR="00A44C9A" w:rsidRPr="001831B3" w:rsidRDefault="00A44C9A">
            <w:pPr>
              <w:spacing w:line="240" w:lineRule="auto"/>
              <w:rPr>
                <w:rFonts w:ascii="Arial" w:hAnsi="Arial" w:cs="Arial"/>
                <w:b/>
                <w:sz w:val="22"/>
                <w:szCs w:val="22"/>
              </w:rPr>
            </w:pPr>
            <w:r w:rsidRPr="001831B3">
              <w:rPr>
                <w:rFonts w:ascii="Arial" w:hAnsi="Arial" w:cs="Arial"/>
                <w:b/>
                <w:sz w:val="22"/>
                <w:szCs w:val="22"/>
              </w:rPr>
              <w:t xml:space="preserve">Details of previous live-in partnerships </w:t>
            </w:r>
            <w:r w:rsidRPr="001831B3">
              <w:rPr>
                <w:rFonts w:ascii="Arial" w:hAnsi="Arial" w:cs="Arial"/>
                <w:sz w:val="22"/>
                <w:szCs w:val="22"/>
              </w:rPr>
              <w:t>including dates, why relationship ended</w:t>
            </w:r>
          </w:p>
        </w:tc>
        <w:tc>
          <w:tcPr>
            <w:tcW w:w="1276" w:type="dxa"/>
            <w:tcBorders>
              <w:top w:val="single" w:sz="4" w:space="0" w:color="auto"/>
              <w:left w:val="single" w:sz="4" w:space="0" w:color="auto"/>
              <w:bottom w:val="single" w:sz="4" w:space="0" w:color="auto"/>
              <w:right w:val="single" w:sz="4" w:space="0" w:color="auto"/>
            </w:tcBorders>
          </w:tcPr>
          <w:p w14:paraId="28567C60"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18EE2786"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036EFF73" w14:textId="5D59D2BF"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544A81FE" w14:textId="77777777" w:rsidR="00A44C9A" w:rsidRPr="001831B3" w:rsidRDefault="00A44C9A">
            <w:pPr>
              <w:jc w:val="center"/>
              <w:rPr>
                <w:rFonts w:ascii="Arial" w:hAnsi="Arial" w:cs="Arial"/>
                <w:color w:val="0070C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969D559"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C2A9CA2" w14:textId="77777777" w:rsidR="00A44C9A" w:rsidRPr="001831B3" w:rsidRDefault="00A44C9A">
            <w:pPr>
              <w:jc w:val="center"/>
              <w:rPr>
                <w:rFonts w:ascii="Arial" w:hAnsi="Arial" w:cs="Arial"/>
                <w:color w:val="0070C0"/>
                <w:sz w:val="22"/>
                <w:szCs w:val="22"/>
              </w:rPr>
            </w:pPr>
          </w:p>
        </w:tc>
      </w:tr>
      <w:tr w:rsidR="007B3955" w:rsidRPr="001831B3" w14:paraId="386FF8A3"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54574DC4" w14:textId="77777777" w:rsidR="00A44C9A" w:rsidRPr="001831B3" w:rsidRDefault="00A44C9A">
            <w:pPr>
              <w:spacing w:line="240" w:lineRule="auto"/>
              <w:rPr>
                <w:rFonts w:ascii="Arial" w:hAnsi="Arial" w:cs="Arial"/>
                <w:sz w:val="22"/>
                <w:szCs w:val="22"/>
              </w:rPr>
            </w:pPr>
            <w:r w:rsidRPr="001831B3">
              <w:rPr>
                <w:rFonts w:ascii="Arial" w:hAnsi="Arial" w:cs="Arial"/>
                <w:b/>
                <w:sz w:val="22"/>
                <w:szCs w:val="22"/>
              </w:rPr>
              <w:t>Economic activity</w:t>
            </w:r>
            <w:r w:rsidRPr="001831B3">
              <w:rPr>
                <w:rFonts w:ascii="Arial" w:hAnsi="Arial" w:cs="Arial"/>
                <w:sz w:val="22"/>
                <w:szCs w:val="22"/>
              </w:rPr>
              <w:t xml:space="preserve"> (e.g. whether you are working and if so type of work, looking for work, studying etc), </w:t>
            </w:r>
          </w:p>
        </w:tc>
        <w:tc>
          <w:tcPr>
            <w:tcW w:w="1276" w:type="dxa"/>
            <w:tcBorders>
              <w:top w:val="single" w:sz="4" w:space="0" w:color="auto"/>
              <w:left w:val="single" w:sz="4" w:space="0" w:color="auto"/>
              <w:bottom w:val="single" w:sz="4" w:space="0" w:color="auto"/>
              <w:right w:val="single" w:sz="4" w:space="0" w:color="auto"/>
            </w:tcBorders>
          </w:tcPr>
          <w:p w14:paraId="344F405B"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F64A8F7"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3B2F7A1"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D2A48A" w14:textId="59F6C685"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72FF4627"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46334878" w14:textId="77777777" w:rsidR="00A44C9A" w:rsidRPr="001831B3" w:rsidRDefault="00A44C9A">
            <w:pPr>
              <w:jc w:val="center"/>
              <w:rPr>
                <w:rFonts w:ascii="Arial" w:hAnsi="Arial" w:cs="Arial"/>
                <w:color w:val="0070C0"/>
                <w:sz w:val="22"/>
                <w:szCs w:val="22"/>
              </w:rPr>
            </w:pPr>
          </w:p>
        </w:tc>
      </w:tr>
      <w:tr w:rsidR="007B3955" w:rsidRPr="001831B3" w14:paraId="54308A6C"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6CAF503C" w14:textId="77777777" w:rsidR="00A44C9A" w:rsidRDefault="00A44C9A">
            <w:pPr>
              <w:spacing w:line="240" w:lineRule="auto"/>
              <w:rPr>
                <w:rFonts w:ascii="Arial" w:hAnsi="Arial" w:cs="Arial"/>
                <w:b/>
                <w:sz w:val="22"/>
                <w:szCs w:val="22"/>
              </w:rPr>
            </w:pPr>
            <w:r w:rsidRPr="001831B3">
              <w:rPr>
                <w:rFonts w:ascii="Arial" w:hAnsi="Arial" w:cs="Arial"/>
                <w:b/>
                <w:sz w:val="22"/>
                <w:szCs w:val="22"/>
              </w:rPr>
              <w:t>Live-in partner’s economic activity</w:t>
            </w:r>
          </w:p>
          <w:p w14:paraId="3AA26546" w14:textId="7B905F92" w:rsidR="001831B3" w:rsidRPr="001831B3" w:rsidRDefault="001831B3">
            <w:pPr>
              <w:spacing w:line="240" w:lineRule="auto"/>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3140307"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1C4D9CB"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67E407B4"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320875C2" w14:textId="6B2AD40D"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099A6680"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035AF9DF" w14:textId="77777777" w:rsidR="00A44C9A" w:rsidRPr="001831B3" w:rsidRDefault="00A44C9A">
            <w:pPr>
              <w:jc w:val="center"/>
              <w:rPr>
                <w:rFonts w:ascii="Arial" w:hAnsi="Arial" w:cs="Arial"/>
                <w:color w:val="0070C0"/>
                <w:sz w:val="22"/>
                <w:szCs w:val="22"/>
              </w:rPr>
            </w:pPr>
          </w:p>
        </w:tc>
      </w:tr>
      <w:tr w:rsidR="007B3955" w:rsidRPr="001831B3" w14:paraId="42956093"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61BB4405" w14:textId="77777777" w:rsidR="00A44C9A" w:rsidRDefault="00A44C9A">
            <w:pPr>
              <w:spacing w:line="240" w:lineRule="auto"/>
              <w:rPr>
                <w:rFonts w:ascii="Arial" w:hAnsi="Arial" w:cs="Arial"/>
                <w:b/>
                <w:sz w:val="22"/>
                <w:szCs w:val="22"/>
              </w:rPr>
            </w:pPr>
            <w:r w:rsidRPr="001831B3">
              <w:rPr>
                <w:rFonts w:ascii="Arial" w:hAnsi="Arial" w:cs="Arial"/>
                <w:b/>
                <w:sz w:val="22"/>
                <w:szCs w:val="22"/>
              </w:rPr>
              <w:t>Household income</w:t>
            </w:r>
          </w:p>
          <w:p w14:paraId="653B23BA" w14:textId="7E0A06FE" w:rsidR="001831B3" w:rsidRPr="001831B3" w:rsidRDefault="001831B3">
            <w:pPr>
              <w:spacing w:line="240" w:lineRule="auto"/>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8D69640"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4B4EDC82"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2B6E371A"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3E44AC0C" w14:textId="6515DA9A"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6B892CC3"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08871DF8" w14:textId="77777777" w:rsidR="00A44C9A" w:rsidRPr="001831B3" w:rsidRDefault="00A44C9A">
            <w:pPr>
              <w:jc w:val="center"/>
              <w:rPr>
                <w:rFonts w:ascii="Arial" w:hAnsi="Arial" w:cs="Arial"/>
                <w:color w:val="0070C0"/>
                <w:sz w:val="22"/>
                <w:szCs w:val="22"/>
              </w:rPr>
            </w:pPr>
          </w:p>
        </w:tc>
      </w:tr>
      <w:tr w:rsidR="007B3955" w:rsidRPr="001831B3" w14:paraId="5EABE953"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37DD8E2F" w14:textId="77777777" w:rsidR="00A44C9A" w:rsidRDefault="00A44C9A">
            <w:pPr>
              <w:spacing w:line="240" w:lineRule="auto"/>
              <w:rPr>
                <w:rFonts w:ascii="Arial" w:hAnsi="Arial" w:cs="Arial"/>
                <w:b/>
                <w:sz w:val="22"/>
                <w:szCs w:val="22"/>
              </w:rPr>
            </w:pPr>
            <w:r w:rsidRPr="001831B3">
              <w:rPr>
                <w:rFonts w:ascii="Arial" w:hAnsi="Arial" w:cs="Arial"/>
                <w:b/>
                <w:sz w:val="22"/>
                <w:szCs w:val="22"/>
              </w:rPr>
              <w:t>Education and qualifications</w:t>
            </w:r>
          </w:p>
          <w:p w14:paraId="77A6CB0E" w14:textId="556C53F4" w:rsidR="001831B3" w:rsidRPr="001831B3" w:rsidRDefault="001831B3">
            <w:pPr>
              <w:spacing w:line="240" w:lineRule="auto"/>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4C8C841"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5B73C4E"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1915C3E"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508CA38B" w14:textId="127024BC"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3E6AF05A"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279372E8" w14:textId="77777777" w:rsidR="00A44C9A" w:rsidRPr="001831B3" w:rsidRDefault="00A44C9A">
            <w:pPr>
              <w:jc w:val="center"/>
              <w:rPr>
                <w:rFonts w:ascii="Arial" w:hAnsi="Arial" w:cs="Arial"/>
                <w:color w:val="0070C0"/>
                <w:sz w:val="22"/>
                <w:szCs w:val="22"/>
              </w:rPr>
            </w:pPr>
          </w:p>
        </w:tc>
      </w:tr>
      <w:tr w:rsidR="007B3955" w:rsidRPr="001831B3" w14:paraId="03FE8E68"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6376A3EA" w14:textId="77777777" w:rsidR="00A44C9A" w:rsidRDefault="00A44C9A">
            <w:pPr>
              <w:spacing w:line="240" w:lineRule="auto"/>
              <w:rPr>
                <w:rFonts w:ascii="Arial" w:hAnsi="Arial" w:cs="Arial"/>
                <w:b/>
                <w:sz w:val="22"/>
                <w:szCs w:val="22"/>
              </w:rPr>
            </w:pPr>
            <w:r w:rsidRPr="001831B3">
              <w:rPr>
                <w:rFonts w:ascii="Arial" w:hAnsi="Arial" w:cs="Arial"/>
                <w:b/>
                <w:sz w:val="22"/>
                <w:szCs w:val="22"/>
              </w:rPr>
              <w:t>Who you lived with when growing up</w:t>
            </w:r>
          </w:p>
          <w:p w14:paraId="0422F417" w14:textId="7392D808" w:rsidR="001831B3" w:rsidRPr="001831B3" w:rsidRDefault="001831B3">
            <w:pPr>
              <w:spacing w:line="240" w:lineRule="auto"/>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BFACF27"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6FE9D8DE"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931A459"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007AD329" w14:textId="733DEB27"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030383DF"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8E6A96D" w14:textId="77777777" w:rsidR="00A44C9A" w:rsidRPr="001831B3" w:rsidRDefault="00A44C9A">
            <w:pPr>
              <w:jc w:val="center"/>
              <w:rPr>
                <w:rFonts w:ascii="Arial" w:hAnsi="Arial" w:cs="Arial"/>
                <w:color w:val="0070C0"/>
                <w:sz w:val="22"/>
                <w:szCs w:val="22"/>
              </w:rPr>
            </w:pPr>
          </w:p>
        </w:tc>
      </w:tr>
      <w:tr w:rsidR="007B3955" w:rsidRPr="001831B3" w14:paraId="21D9D335"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72A7B7F3" w14:textId="77777777" w:rsidR="00A44C9A" w:rsidRDefault="00A44C9A">
            <w:pPr>
              <w:spacing w:line="240" w:lineRule="auto"/>
              <w:rPr>
                <w:rFonts w:ascii="Arial" w:hAnsi="Arial" w:cs="Arial"/>
                <w:b/>
                <w:sz w:val="22"/>
                <w:szCs w:val="22"/>
              </w:rPr>
            </w:pPr>
            <w:r w:rsidRPr="001831B3">
              <w:rPr>
                <w:rFonts w:ascii="Arial" w:hAnsi="Arial" w:cs="Arial"/>
                <w:b/>
                <w:sz w:val="22"/>
                <w:szCs w:val="22"/>
              </w:rPr>
              <w:t>Parents’ occupation</w:t>
            </w:r>
          </w:p>
          <w:p w14:paraId="57A9E1CE" w14:textId="59FA4EA3" w:rsidR="001831B3" w:rsidRPr="001831B3" w:rsidRDefault="001831B3">
            <w:pPr>
              <w:spacing w:line="240" w:lineRule="auto"/>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B487441"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15A0A1FB"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4E72CEC8"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2573BC21" w14:textId="2973337A"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6404FFEC"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2EDAFAF2" w14:textId="77777777" w:rsidR="00A44C9A" w:rsidRPr="001831B3" w:rsidRDefault="00A44C9A">
            <w:pPr>
              <w:jc w:val="center"/>
              <w:rPr>
                <w:rFonts w:ascii="Arial" w:hAnsi="Arial" w:cs="Arial"/>
                <w:color w:val="0070C0"/>
                <w:sz w:val="22"/>
                <w:szCs w:val="22"/>
              </w:rPr>
            </w:pPr>
          </w:p>
        </w:tc>
      </w:tr>
      <w:tr w:rsidR="007B3955" w:rsidRPr="001831B3" w14:paraId="41E65EF2"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4448A13C" w14:textId="77777777" w:rsidR="00A44C9A" w:rsidRDefault="00A44C9A">
            <w:pPr>
              <w:spacing w:line="240" w:lineRule="auto"/>
              <w:rPr>
                <w:rFonts w:ascii="Arial" w:hAnsi="Arial" w:cs="Arial"/>
                <w:b/>
                <w:sz w:val="22"/>
                <w:szCs w:val="22"/>
              </w:rPr>
            </w:pPr>
            <w:r w:rsidRPr="001831B3">
              <w:rPr>
                <w:rFonts w:ascii="Arial" w:hAnsi="Arial" w:cs="Arial"/>
                <w:b/>
                <w:sz w:val="22"/>
                <w:szCs w:val="22"/>
              </w:rPr>
              <w:t>Ethnicity and country of birth</w:t>
            </w:r>
          </w:p>
          <w:p w14:paraId="3C88620F" w14:textId="4B3B7D74" w:rsidR="001831B3" w:rsidRPr="001831B3" w:rsidRDefault="001831B3">
            <w:pPr>
              <w:spacing w:line="240" w:lineRule="auto"/>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726B011"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023D551F"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05F72AAE"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762D1353" w14:textId="438A8FFC"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3A4B5E3D"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86B27E4" w14:textId="77777777" w:rsidR="00A44C9A" w:rsidRPr="001831B3" w:rsidRDefault="00A44C9A">
            <w:pPr>
              <w:jc w:val="center"/>
              <w:rPr>
                <w:rFonts w:ascii="Arial" w:hAnsi="Arial" w:cs="Arial"/>
                <w:color w:val="0070C0"/>
                <w:sz w:val="22"/>
                <w:szCs w:val="22"/>
              </w:rPr>
            </w:pPr>
          </w:p>
        </w:tc>
      </w:tr>
      <w:tr w:rsidR="007B3955" w:rsidRPr="001831B3" w14:paraId="0293CB3F" w14:textId="77777777" w:rsidTr="00DD79DA">
        <w:tc>
          <w:tcPr>
            <w:tcW w:w="3179" w:type="dxa"/>
            <w:tcBorders>
              <w:top w:val="single" w:sz="4" w:space="0" w:color="auto"/>
              <w:left w:val="single" w:sz="4" w:space="0" w:color="auto"/>
              <w:bottom w:val="single" w:sz="4" w:space="0" w:color="auto"/>
              <w:right w:val="single" w:sz="4" w:space="0" w:color="auto"/>
            </w:tcBorders>
            <w:hideMark/>
          </w:tcPr>
          <w:p w14:paraId="55323246" w14:textId="77777777" w:rsidR="00A44C9A" w:rsidRDefault="00A44C9A">
            <w:pPr>
              <w:spacing w:line="240" w:lineRule="auto"/>
              <w:rPr>
                <w:rFonts w:ascii="Arial" w:hAnsi="Arial" w:cs="Arial"/>
                <w:b/>
                <w:sz w:val="22"/>
                <w:szCs w:val="22"/>
              </w:rPr>
            </w:pPr>
            <w:r w:rsidRPr="001831B3">
              <w:rPr>
                <w:rFonts w:ascii="Arial" w:hAnsi="Arial" w:cs="Arial"/>
                <w:b/>
                <w:sz w:val="22"/>
                <w:szCs w:val="22"/>
              </w:rPr>
              <w:lastRenderedPageBreak/>
              <w:t>Religion</w:t>
            </w:r>
          </w:p>
          <w:p w14:paraId="3DD55357" w14:textId="1D86BDF5" w:rsidR="001831B3" w:rsidRPr="001831B3" w:rsidRDefault="001831B3">
            <w:pPr>
              <w:spacing w:line="240" w:lineRule="auto"/>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BEAF9E3"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408145AB"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A5A808C" w14:textId="77777777" w:rsidR="00A44C9A" w:rsidRPr="001831B3" w:rsidRDefault="00A44C9A">
            <w:pPr>
              <w:jc w:val="center"/>
              <w:rPr>
                <w:rFonts w:ascii="Arial" w:hAnsi="Arial" w:cs="Arial"/>
                <w:color w:val="0070C0"/>
                <w:sz w:val="22"/>
                <w:szCs w:val="22"/>
              </w:rPr>
            </w:pPr>
          </w:p>
        </w:tc>
        <w:tc>
          <w:tcPr>
            <w:tcW w:w="851" w:type="dxa"/>
            <w:tcBorders>
              <w:top w:val="single" w:sz="4" w:space="0" w:color="auto"/>
              <w:left w:val="single" w:sz="4" w:space="0" w:color="auto"/>
              <w:bottom w:val="single" w:sz="4" w:space="0" w:color="auto"/>
              <w:right w:val="single" w:sz="4" w:space="0" w:color="auto"/>
            </w:tcBorders>
          </w:tcPr>
          <w:p w14:paraId="3D024304" w14:textId="35C28705" w:rsidR="00A44C9A" w:rsidRPr="001831B3" w:rsidRDefault="0027115B">
            <w:pPr>
              <w:jc w:val="center"/>
              <w:rPr>
                <w:rFonts w:ascii="Arial" w:hAnsi="Arial" w:cs="Arial"/>
                <w:color w:val="0070C0"/>
                <w:sz w:val="22"/>
                <w:szCs w:val="22"/>
              </w:rPr>
            </w:pPr>
            <w:r>
              <w:rPr>
                <w:rFonts w:ascii="Arial" w:hAnsi="Arial" w:cs="Arial"/>
                <w:color w:val="0070C0"/>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1AD1C739" w14:textId="77777777" w:rsidR="00A44C9A" w:rsidRPr="001831B3" w:rsidRDefault="00A44C9A">
            <w:pPr>
              <w:jc w:val="center"/>
              <w:rPr>
                <w:rFonts w:ascii="Arial" w:hAnsi="Arial" w:cs="Arial"/>
                <w:color w:val="0070C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CD49638" w14:textId="77777777" w:rsidR="00A44C9A" w:rsidRPr="001831B3" w:rsidRDefault="00A44C9A">
            <w:pPr>
              <w:jc w:val="center"/>
              <w:rPr>
                <w:rFonts w:ascii="Arial" w:hAnsi="Arial" w:cs="Arial"/>
                <w:color w:val="0070C0"/>
                <w:sz w:val="22"/>
                <w:szCs w:val="22"/>
              </w:rPr>
            </w:pPr>
          </w:p>
        </w:tc>
      </w:tr>
    </w:tbl>
    <w:p w14:paraId="7AE8EEC0" w14:textId="7C94775C" w:rsidR="00A44C9A" w:rsidRPr="001831B3" w:rsidRDefault="00A44C9A" w:rsidP="00A44C9A">
      <w:pPr>
        <w:ind w:left="360"/>
        <w:rPr>
          <w:rFonts w:ascii="Arial" w:hAnsi="Arial" w:cs="Arial"/>
          <w:b/>
        </w:rPr>
      </w:pPr>
    </w:p>
    <w:p w14:paraId="551C24CD" w14:textId="1B830A7B" w:rsidR="00A44C9A" w:rsidRPr="001831B3" w:rsidRDefault="00A44C9A" w:rsidP="00A44C9A">
      <w:pPr>
        <w:ind w:left="360"/>
        <w:rPr>
          <w:rFonts w:ascii="Arial" w:hAnsi="Arial" w:cs="Arial"/>
          <w:b/>
        </w:rPr>
      </w:pPr>
      <w:r w:rsidRPr="001831B3">
        <w:rPr>
          <w:rFonts w:ascii="Arial" w:hAnsi="Arial" w:cs="Arial"/>
          <w:b/>
        </w:rPr>
        <w:br w:type="page"/>
      </w:r>
    </w:p>
    <w:p w14:paraId="33BCB05A" w14:textId="56A68108" w:rsidR="00A44C9A" w:rsidRPr="001831B3" w:rsidRDefault="00A44C9A" w:rsidP="00A44C9A">
      <w:pPr>
        <w:numPr>
          <w:ilvl w:val="0"/>
          <w:numId w:val="2"/>
        </w:numPr>
        <w:rPr>
          <w:rFonts w:ascii="Arial" w:hAnsi="Arial" w:cs="Arial"/>
          <w:b/>
        </w:rPr>
      </w:pPr>
      <w:bookmarkStart w:id="6" w:name="_Ref9609457"/>
      <w:r w:rsidRPr="001831B3">
        <w:rPr>
          <w:rFonts w:ascii="Arial" w:hAnsi="Arial" w:cs="Arial"/>
        </w:rPr>
        <w:lastRenderedPageBreak/>
        <w:t xml:space="preserve">Are there any </w:t>
      </w:r>
      <w:r w:rsidRPr="001831B3">
        <w:rPr>
          <w:rFonts w:ascii="Arial" w:hAnsi="Arial" w:cs="Arial"/>
          <w:b/>
        </w:rPr>
        <w:t>additional</w:t>
      </w:r>
      <w:r w:rsidRPr="001831B3">
        <w:rPr>
          <w:rFonts w:ascii="Arial" w:hAnsi="Arial" w:cs="Arial"/>
        </w:rPr>
        <w:t xml:space="preserve"> </w:t>
      </w:r>
      <w:r w:rsidRPr="001831B3">
        <w:rPr>
          <w:rFonts w:ascii="Arial" w:hAnsi="Arial" w:cs="Arial"/>
          <w:b/>
        </w:rPr>
        <w:t xml:space="preserve">questions </w:t>
      </w:r>
      <w:r w:rsidRPr="001831B3">
        <w:rPr>
          <w:rFonts w:ascii="Arial" w:hAnsi="Arial" w:cs="Arial"/>
        </w:rPr>
        <w:t xml:space="preserve">that you think it is important for the next </w:t>
      </w:r>
      <w:proofErr w:type="spellStart"/>
      <w:r w:rsidRPr="001831B3">
        <w:rPr>
          <w:rFonts w:ascii="Arial" w:hAnsi="Arial" w:cs="Arial"/>
        </w:rPr>
        <w:t>Natsal</w:t>
      </w:r>
      <w:proofErr w:type="spellEnd"/>
      <w:r w:rsidRPr="001831B3">
        <w:rPr>
          <w:rFonts w:ascii="Arial" w:hAnsi="Arial" w:cs="Arial"/>
        </w:rPr>
        <w:t xml:space="preserve"> to ask about? This could be a new topic not listed above, or new questions that you think should be added to an existing topic.</w:t>
      </w:r>
      <w:bookmarkEnd w:id="6"/>
      <w:r w:rsidRPr="001831B3">
        <w:rPr>
          <w:rFonts w:ascii="Arial" w:hAnsi="Arial" w:cs="Arial"/>
        </w:rPr>
        <w:t xml:space="preserve"> </w:t>
      </w:r>
    </w:p>
    <w:p w14:paraId="68C64B67" w14:textId="77777777" w:rsidR="00A44C9A" w:rsidRPr="001831B3" w:rsidRDefault="00A44C9A" w:rsidP="00A44C9A">
      <w:pPr>
        <w:ind w:left="360"/>
        <w:rPr>
          <w:rFonts w:ascii="Arial" w:hAnsi="Arial" w:cs="Arial"/>
          <w:b/>
        </w:rPr>
      </w:pPr>
      <w:r w:rsidRPr="001831B3">
        <w:rPr>
          <w:rFonts w:ascii="Arial" w:hAnsi="Arial" w:cs="Arial"/>
        </w:rPr>
        <w:t xml:space="preserve">Please bear in mind that </w:t>
      </w:r>
      <w:proofErr w:type="spellStart"/>
      <w:r w:rsidRPr="001831B3">
        <w:rPr>
          <w:rFonts w:ascii="Arial" w:hAnsi="Arial" w:cs="Arial"/>
        </w:rPr>
        <w:t>Natsal</w:t>
      </w:r>
      <w:proofErr w:type="spellEnd"/>
      <w:r w:rsidRPr="001831B3">
        <w:rPr>
          <w:rFonts w:ascii="Arial" w:hAnsi="Arial" w:cs="Arial"/>
        </w:rPr>
        <w:t xml:space="preserve"> cannot explore in detail rare behaviours or experiences (those that affect less than around 2% of the population).</w:t>
      </w:r>
    </w:p>
    <w:p w14:paraId="1A479F0A" w14:textId="5287477D" w:rsidR="00A44C9A" w:rsidRPr="001831B3" w:rsidRDefault="00A44C9A" w:rsidP="00A44C9A">
      <w:pPr>
        <w:ind w:left="360"/>
        <w:rPr>
          <w:rFonts w:ascii="Arial" w:hAnsi="Arial" w:cs="Arial"/>
          <w:b/>
        </w:rPr>
      </w:pPr>
      <w:r w:rsidRPr="001831B3">
        <w:rPr>
          <w:rFonts w:ascii="Arial" w:hAnsi="Arial" w:cs="Arial"/>
          <w:i/>
        </w:rPr>
        <w:t xml:space="preserve">You can look at the full Natsal-3 questionnaire </w:t>
      </w:r>
      <w:hyperlink r:id="rId15" w:history="1">
        <w:r w:rsidRPr="001831B3">
          <w:rPr>
            <w:rStyle w:val="Hyperlink"/>
            <w:rFonts w:ascii="Arial" w:hAnsi="Arial" w:cs="Arial"/>
            <w:i/>
          </w:rPr>
          <w:t>here</w:t>
        </w:r>
      </w:hyperlink>
      <w:r w:rsidR="00627F26" w:rsidRPr="001831B3">
        <w:rPr>
          <w:rFonts w:ascii="Arial" w:hAnsi="Arial" w:cs="Arial"/>
          <w:i/>
          <w:u w:val="single"/>
        </w:rPr>
        <w:t>.</w:t>
      </w:r>
    </w:p>
    <w:p w14:paraId="48ACF655" w14:textId="77777777" w:rsidR="00A44C9A" w:rsidRPr="001831B3" w:rsidRDefault="00A44C9A" w:rsidP="00A44C9A">
      <w:pPr>
        <w:rPr>
          <w:rFonts w:ascii="Arial" w:hAnsi="Arial" w:cs="Arial"/>
          <w:b/>
        </w:rPr>
      </w:pPr>
    </w:p>
    <w:p w14:paraId="2E730175" w14:textId="23D68466" w:rsidR="00A44C9A" w:rsidRPr="001831B3" w:rsidRDefault="00750834" w:rsidP="00A44C9A">
      <w:pPr>
        <w:ind w:left="360"/>
        <w:rPr>
          <w:rFonts w:ascii="Arial" w:hAnsi="Arial" w:cs="Arial"/>
        </w:rPr>
      </w:pPr>
      <w:sdt>
        <w:sdtPr>
          <w:rPr>
            <w:rFonts w:ascii="Arial" w:hAnsi="Arial" w:cs="Arial"/>
          </w:rPr>
          <w:id w:val="1503545668"/>
          <w14:checkbox>
            <w14:checked w14:val="1"/>
            <w14:checkedState w14:val="2612" w14:font="MS Gothic"/>
            <w14:uncheckedState w14:val="2610" w14:font="MS Gothic"/>
          </w14:checkbox>
        </w:sdtPr>
        <w:sdtEndPr/>
        <w:sdtContent>
          <w:r w:rsidR="009E0980">
            <w:rPr>
              <w:rFonts w:ascii="MS Gothic" w:eastAsia="MS Gothic" w:hAnsi="MS Gothic" w:cs="Arial" w:hint="eastAsia"/>
            </w:rPr>
            <w:t>☒</w:t>
          </w:r>
        </w:sdtContent>
      </w:sdt>
      <w:r w:rsidR="000B0B22" w:rsidRPr="001831B3">
        <w:rPr>
          <w:rFonts w:ascii="Arial" w:hAnsi="Arial" w:cs="Arial"/>
        </w:rPr>
        <w:t xml:space="preserve">    Yes</w:t>
      </w:r>
      <w:r w:rsidR="00A44C9A" w:rsidRPr="001831B3">
        <w:rPr>
          <w:rFonts w:ascii="Arial" w:hAnsi="Arial" w:cs="Arial"/>
        </w:rPr>
        <w:t xml:space="preserve"> </w:t>
      </w:r>
      <w:r w:rsidR="007A70EA" w:rsidRPr="001831B3">
        <w:rPr>
          <w:rFonts w:ascii="Arial" w:hAnsi="Arial" w:cs="Arial"/>
        </w:rPr>
        <w:t xml:space="preserve">   </w:t>
      </w:r>
      <w:r w:rsidR="00A44C9A" w:rsidRPr="001831B3">
        <w:rPr>
          <w:rFonts w:ascii="Arial" w:hAnsi="Arial" w:cs="Arial"/>
          <w:color w:val="0070C0"/>
        </w:rPr>
        <w:t xml:space="preserve"> </w:t>
      </w:r>
      <w:r w:rsidR="007A70EA" w:rsidRPr="001831B3">
        <w:rPr>
          <w:rFonts w:ascii="Arial" w:hAnsi="Arial" w:cs="Arial"/>
          <w:noProof/>
        </w:rPr>
        <mc:AlternateContent>
          <mc:Choice Requires="wps">
            <w:drawing>
              <wp:anchor distT="0" distB="0" distL="114300" distR="114300" simplePos="0" relativeHeight="251674624" behindDoc="0" locked="0" layoutInCell="1" allowOverlap="1" wp14:anchorId="51E6142A" wp14:editId="2C16D5D5">
                <wp:simplePos x="0" y="0"/>
                <wp:positionH relativeFrom="column">
                  <wp:posOffset>762000</wp:posOffset>
                </wp:positionH>
                <wp:positionV relativeFrom="paragraph">
                  <wp:posOffset>85725</wp:posOffset>
                </wp:positionV>
                <wp:extent cx="276225" cy="0"/>
                <wp:effectExtent l="0" t="76200" r="9525" b="95250"/>
                <wp:wrapNone/>
                <wp:docPr id="25" name="Straight Arrow Connector 25"/>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113AC8" id="Straight Arrow Connector 25" o:spid="_x0000_s1026" type="#_x0000_t32" style="position:absolute;margin-left:60pt;margin-top:6.75pt;width:21.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" strokecolor="black [3200]" strokeweight=".5pt">
                <v:stroke endarrow="block" joinstyle="miter"/>
              </v:shape>
            </w:pict>
          </mc:Fallback>
        </mc:AlternateContent>
      </w:r>
      <w:r w:rsidR="00DD79DA">
        <w:rPr>
          <w:rFonts w:ascii="Arial" w:hAnsi="Arial" w:cs="Arial"/>
          <w:color w:val="0070C0"/>
        </w:rPr>
        <w:t xml:space="preserve">     </w:t>
      </w:r>
      <w:r w:rsidR="007A70EA" w:rsidRPr="001831B3">
        <w:rPr>
          <w:rFonts w:ascii="Arial" w:hAnsi="Arial" w:cs="Arial"/>
        </w:rPr>
        <w:t>Go to question 9</w:t>
      </w:r>
      <w:r w:rsidR="00627F26" w:rsidRPr="001831B3">
        <w:rPr>
          <w:rFonts w:ascii="Arial" w:hAnsi="Arial" w:cs="Arial"/>
        </w:rPr>
        <w:t>.</w:t>
      </w:r>
      <w:r w:rsidR="007A70EA" w:rsidRPr="001831B3">
        <w:rPr>
          <w:rFonts w:ascii="Arial" w:hAnsi="Arial" w:cs="Arial"/>
        </w:rPr>
        <w:t>a</w:t>
      </w:r>
    </w:p>
    <w:p w14:paraId="0D0BB289" w14:textId="16B4EE82" w:rsidR="00A44C9A" w:rsidRPr="001831B3" w:rsidRDefault="00750834" w:rsidP="00A44C9A">
      <w:pPr>
        <w:ind w:left="360"/>
        <w:rPr>
          <w:rFonts w:ascii="Arial" w:hAnsi="Arial" w:cs="Arial"/>
        </w:rPr>
      </w:pPr>
      <w:sdt>
        <w:sdtPr>
          <w:rPr>
            <w:rFonts w:ascii="Arial" w:hAnsi="Arial" w:cs="Arial"/>
          </w:rPr>
          <w:id w:val="-1716191387"/>
          <w14:checkbox>
            <w14:checked w14:val="0"/>
            <w14:checkedState w14:val="2612" w14:font="MS Gothic"/>
            <w14:uncheckedState w14:val="2610" w14:font="MS Gothic"/>
          </w14:checkbox>
        </w:sdtPr>
        <w:sdtEndPr/>
        <w:sdtContent>
          <w:r w:rsidR="000B0B22" w:rsidRPr="001831B3">
            <w:rPr>
              <w:rFonts w:ascii="Segoe UI Symbol" w:eastAsia="MS Gothic" w:hAnsi="Segoe UI Symbol" w:cs="Segoe UI Symbol"/>
            </w:rPr>
            <w:t>☐</w:t>
          </w:r>
        </w:sdtContent>
      </w:sdt>
      <w:r w:rsidR="000B0B22" w:rsidRPr="001831B3">
        <w:rPr>
          <w:rFonts w:ascii="Arial" w:hAnsi="Arial" w:cs="Arial"/>
        </w:rPr>
        <w:t xml:space="preserve">    No</w:t>
      </w:r>
      <w:r w:rsidR="007A70EA" w:rsidRPr="001831B3">
        <w:rPr>
          <w:rFonts w:ascii="Arial" w:hAnsi="Arial" w:cs="Arial"/>
        </w:rPr>
        <w:t xml:space="preserve">   </w:t>
      </w:r>
      <w:r w:rsidR="00DD79DA">
        <w:rPr>
          <w:rFonts w:ascii="Arial" w:hAnsi="Arial" w:cs="Arial"/>
        </w:rPr>
        <w:t xml:space="preserve">         </w:t>
      </w:r>
      <w:r w:rsidR="007A70EA" w:rsidRPr="001831B3">
        <w:rPr>
          <w:rFonts w:ascii="Arial" w:hAnsi="Arial" w:cs="Arial"/>
          <w:noProof/>
        </w:rPr>
        <mc:AlternateContent>
          <mc:Choice Requires="wps">
            <w:drawing>
              <wp:anchor distT="0" distB="0" distL="114300" distR="114300" simplePos="0" relativeHeight="251676672" behindDoc="0" locked="0" layoutInCell="1" allowOverlap="1" wp14:anchorId="464FE2A7" wp14:editId="60B8065E">
                <wp:simplePos x="0" y="0"/>
                <wp:positionH relativeFrom="column">
                  <wp:posOffset>786130</wp:posOffset>
                </wp:positionH>
                <wp:positionV relativeFrom="paragraph">
                  <wp:posOffset>104140</wp:posOffset>
                </wp:positionV>
                <wp:extent cx="276225" cy="0"/>
                <wp:effectExtent l="0" t="76200" r="9525" b="95250"/>
                <wp:wrapNone/>
                <wp:docPr id="26" name="Straight Arrow Connector 26"/>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95D8D3" id="Straight Arrow Connector 26" o:spid="_x0000_s1026" type="#_x0000_t32" style="position:absolute;margin-left:61.9pt;margin-top:8.2pt;width:21.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" strokecolor="black [3200]" strokeweight=".5pt">
                <v:stroke endarrow="block" joinstyle="miter"/>
              </v:shape>
            </w:pict>
          </mc:Fallback>
        </mc:AlternateContent>
      </w:r>
      <w:r w:rsidR="007A70EA" w:rsidRPr="001831B3">
        <w:rPr>
          <w:rFonts w:ascii="Arial" w:hAnsi="Arial" w:cs="Arial"/>
        </w:rPr>
        <w:t>Go to question 1</w:t>
      </w:r>
      <w:r w:rsidR="007A70EA" w:rsidRPr="001831B3">
        <w:rPr>
          <w:rFonts w:ascii="Arial" w:hAnsi="Arial" w:cs="Arial"/>
          <w:noProof/>
        </w:rPr>
        <mc:AlternateContent>
          <mc:Choice Requires="wps">
            <w:drawing>
              <wp:anchor distT="0" distB="0" distL="114300" distR="114300" simplePos="0" relativeHeight="251678720" behindDoc="0" locked="0" layoutInCell="1" allowOverlap="1" wp14:anchorId="38D8898F" wp14:editId="7092A73D">
                <wp:simplePos x="0" y="0"/>
                <wp:positionH relativeFrom="column">
                  <wp:posOffset>1238250</wp:posOffset>
                </wp:positionH>
                <wp:positionV relativeFrom="paragraph">
                  <wp:posOffset>389890</wp:posOffset>
                </wp:positionV>
                <wp:extent cx="276225" cy="0"/>
                <wp:effectExtent l="0" t="76200" r="9525" b="95250"/>
                <wp:wrapNone/>
                <wp:docPr id="27" name="Straight Arrow Connector 2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AC5A62" id="Straight Arrow Connector 27" o:spid="_x0000_s1026" type="#_x0000_t32" style="position:absolute;margin-left:97.5pt;margin-top:30.7pt;width:21.7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" strokecolor="black [3200]" strokeweight=".5pt">
                <v:stroke endarrow="block" joinstyle="miter"/>
              </v:shape>
            </w:pict>
          </mc:Fallback>
        </mc:AlternateContent>
      </w:r>
      <w:r w:rsidR="007A70EA" w:rsidRPr="001831B3">
        <w:rPr>
          <w:rFonts w:ascii="Arial" w:hAnsi="Arial" w:cs="Arial"/>
        </w:rPr>
        <w:t>0</w:t>
      </w:r>
    </w:p>
    <w:p w14:paraId="14CCDAC2" w14:textId="4FBECF25" w:rsidR="00A44C9A" w:rsidRPr="001831B3" w:rsidRDefault="00750834" w:rsidP="00A44C9A">
      <w:pPr>
        <w:ind w:left="360"/>
        <w:rPr>
          <w:rFonts w:ascii="Arial" w:hAnsi="Arial" w:cs="Arial"/>
        </w:rPr>
      </w:pPr>
      <w:sdt>
        <w:sdtPr>
          <w:rPr>
            <w:rFonts w:ascii="Arial" w:hAnsi="Arial" w:cs="Arial"/>
          </w:rPr>
          <w:id w:val="-230466590"/>
          <w14:checkbox>
            <w14:checked w14:val="0"/>
            <w14:checkedState w14:val="2612" w14:font="MS Gothic"/>
            <w14:uncheckedState w14:val="2610" w14:font="MS Gothic"/>
          </w14:checkbox>
        </w:sdtPr>
        <w:sdtEndPr/>
        <w:sdtContent>
          <w:r w:rsidR="000B0B22" w:rsidRPr="001831B3">
            <w:rPr>
              <w:rFonts w:ascii="Segoe UI Symbol" w:eastAsia="MS Gothic" w:hAnsi="Segoe UI Symbol" w:cs="Segoe UI Symbol"/>
            </w:rPr>
            <w:t>☐</w:t>
          </w:r>
        </w:sdtContent>
      </w:sdt>
      <w:r w:rsidR="000B0B22" w:rsidRPr="001831B3">
        <w:rPr>
          <w:rFonts w:ascii="Arial" w:hAnsi="Arial" w:cs="Arial"/>
        </w:rPr>
        <w:t xml:space="preserve">    Don’t know </w:t>
      </w:r>
      <w:r w:rsidR="008622B0">
        <w:rPr>
          <w:rFonts w:ascii="Arial" w:hAnsi="Arial" w:cs="Arial"/>
        </w:rPr>
        <w:t xml:space="preserve">        </w:t>
      </w:r>
      <w:r w:rsidR="007A70EA" w:rsidRPr="001831B3">
        <w:rPr>
          <w:rFonts w:ascii="Arial" w:hAnsi="Arial" w:cs="Arial"/>
        </w:rPr>
        <w:t>Go to question 10</w:t>
      </w:r>
    </w:p>
    <w:p w14:paraId="11F105AB" w14:textId="77777777" w:rsidR="00A44C9A" w:rsidRPr="001831B3" w:rsidRDefault="00A44C9A" w:rsidP="00A44C9A">
      <w:pPr>
        <w:ind w:left="360"/>
        <w:rPr>
          <w:rFonts w:ascii="Arial" w:hAnsi="Arial" w:cs="Arial"/>
        </w:rPr>
      </w:pPr>
    </w:p>
    <w:p w14:paraId="706706E0" w14:textId="4CC717BA" w:rsidR="000B0B22" w:rsidRPr="001831B3" w:rsidRDefault="000B0B22" w:rsidP="000B0B22">
      <w:pPr>
        <w:rPr>
          <w:rFonts w:ascii="Arial" w:hAnsi="Arial" w:cs="Arial"/>
          <w:b/>
        </w:rPr>
      </w:pPr>
      <w:bookmarkStart w:id="7" w:name="_Ref8646042"/>
      <w:r w:rsidRPr="001831B3">
        <w:rPr>
          <w:rFonts w:ascii="Arial" w:hAnsi="Arial" w:cs="Arial"/>
          <w:b/>
          <w:i/>
          <w:color w:val="0070C0"/>
        </w:rPr>
        <w:t xml:space="preserve">Qu. 9a. For those who selected YES for any additional questions on </w:t>
      </w:r>
      <w:proofErr w:type="spellStart"/>
      <w:r w:rsidRPr="001831B3">
        <w:rPr>
          <w:rFonts w:ascii="Arial" w:hAnsi="Arial" w:cs="Arial"/>
          <w:b/>
          <w:i/>
          <w:color w:val="0070C0"/>
        </w:rPr>
        <w:t>Natsal</w:t>
      </w:r>
      <w:proofErr w:type="spellEnd"/>
    </w:p>
    <w:p w14:paraId="667325A5" w14:textId="7AEB2224" w:rsidR="00A44C9A" w:rsidRPr="001831B3" w:rsidRDefault="000B0B22" w:rsidP="00DD79DA">
      <w:pPr>
        <w:ind w:left="360"/>
        <w:rPr>
          <w:rFonts w:ascii="Arial" w:hAnsi="Arial" w:cs="Arial"/>
        </w:rPr>
      </w:pPr>
      <w:r w:rsidRPr="001831B3">
        <w:rPr>
          <w:rFonts w:ascii="Arial" w:hAnsi="Arial" w:cs="Arial"/>
          <w:b/>
          <w:color w:val="0070C0"/>
        </w:rPr>
        <w:t xml:space="preserve">a. </w:t>
      </w:r>
      <w:r w:rsidR="00A44C9A" w:rsidRPr="001831B3">
        <w:rPr>
          <w:rFonts w:ascii="Arial" w:hAnsi="Arial" w:cs="Arial"/>
        </w:rPr>
        <w:t xml:space="preserve">Please tell us which other questions or topics should be included in the next </w:t>
      </w:r>
      <w:proofErr w:type="spellStart"/>
      <w:r w:rsidR="00A44C9A" w:rsidRPr="001831B3">
        <w:rPr>
          <w:rFonts w:ascii="Arial" w:hAnsi="Arial" w:cs="Arial"/>
        </w:rPr>
        <w:t>Natsal</w:t>
      </w:r>
      <w:proofErr w:type="spellEnd"/>
      <w:r w:rsidR="00A44C9A" w:rsidRPr="001831B3">
        <w:rPr>
          <w:rFonts w:ascii="Arial" w:hAnsi="Arial" w:cs="Arial"/>
        </w:rPr>
        <w:t>, and why.</w:t>
      </w:r>
      <w:bookmarkEnd w:id="7"/>
      <w:r w:rsidR="00A44C9A" w:rsidRPr="001831B3">
        <w:rPr>
          <w:rFonts w:ascii="Arial" w:hAnsi="Arial" w:cs="Arial"/>
        </w:rPr>
        <w:t xml:space="preserve"> </w:t>
      </w:r>
    </w:p>
    <w:p w14:paraId="6A781171" w14:textId="0D141E3D" w:rsidR="00A44C9A" w:rsidRPr="001831B3" w:rsidRDefault="00A44C9A" w:rsidP="000B0B22">
      <w:pPr>
        <w:ind w:left="360"/>
        <w:rPr>
          <w:rFonts w:ascii="Arial" w:hAnsi="Arial" w:cs="Arial"/>
        </w:rPr>
      </w:pPr>
      <w:r w:rsidRPr="001831B3">
        <w:rPr>
          <w:rFonts w:ascii="Arial" w:hAnsi="Arial" w:cs="Arial"/>
        </w:rPr>
        <w:t>Please bear in mind that we have limited space to include new questions in the survey, as we need to keep the interview a reasonable length for people who take part. So please give as much information as you can about why these new questions are important.</w:t>
      </w:r>
    </w:p>
    <w:p w14:paraId="2EEA2E52" w14:textId="49751068" w:rsidR="000B0B22" w:rsidRDefault="000B0B22" w:rsidP="00BC189B">
      <w:pPr>
        <w:ind w:left="360"/>
        <w:rPr>
          <w:rFonts w:ascii="Arial" w:hAnsi="Arial" w:cs="Arial"/>
        </w:rPr>
      </w:pPr>
      <w:r w:rsidRPr="001831B3">
        <w:rPr>
          <w:rFonts w:ascii="Arial" w:hAnsi="Arial" w:cs="Arial"/>
          <w:noProof/>
        </w:rPr>
        <w:lastRenderedPageBreak/>
        <mc:AlternateContent>
          <mc:Choice Requires="wps">
            <w:drawing>
              <wp:inline distT="0" distB="0" distL="0" distR="0" wp14:anchorId="0D592979" wp14:editId="6E8B4A23">
                <wp:extent cx="5495925" cy="9359900"/>
                <wp:effectExtent l="0" t="0" r="15875" b="1270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359900"/>
                        </a:xfrm>
                        <a:prstGeom prst="rect">
                          <a:avLst/>
                        </a:prstGeom>
                        <a:solidFill>
                          <a:srgbClr val="FFFFFF"/>
                        </a:solidFill>
                        <a:ln w="9525">
                          <a:solidFill>
                            <a:srgbClr val="000000"/>
                          </a:solidFill>
                          <a:miter lim="800000"/>
                          <a:headEnd/>
                          <a:tailEnd/>
                        </a:ln>
                      </wps:spPr>
                      <wps:txbx>
                        <w:txbxContent>
                          <w:p w14:paraId="6C2AEE38" w14:textId="77777777" w:rsidR="007800CF" w:rsidRDefault="007800CF">
                            <w:pPr>
                              <w:rPr>
                                <w:b/>
                              </w:rPr>
                            </w:pPr>
                            <w:r>
                              <w:rPr>
                                <w:b/>
                              </w:rPr>
                              <w:t xml:space="preserve">Additional Questions: </w:t>
                            </w:r>
                          </w:p>
                          <w:p w14:paraId="7D2E59C6" w14:textId="3D34AA51" w:rsidR="007800CF" w:rsidRDefault="007800CF">
                            <w:r>
                              <w:t>As a research centre, DECIPHer focuses on the health and wellbeing of children and young people, particularly in relation to sexual health and interpersonal relationships. As such, we value the data collected by this questionnaire: in particular, we would like to emphasise the importance of retaining questions relating to the topic of learning about sex and relationships given the recent developments in England and Wales proposing to make Relationships and Sexualities Education a statutory requirement. We would therefore suggest the addition of a question</w:t>
                            </w:r>
                            <w:r w:rsidR="000A3227">
                              <w:t>(s)</w:t>
                            </w:r>
                            <w:r>
                              <w:t xml:space="preserve"> relating to people’s experiences of RSE in school to the learning about sex section of the questionnaire. In the section about learning about sex, it could also be important to ask about sources of information they thought were unhelpful or inaccurate, and why they didn’t use particular sources. In addition, we would suggest the following additional questions to existing topics:</w:t>
                            </w:r>
                          </w:p>
                          <w:p w14:paraId="2CB1C1B6" w14:textId="5B37DBBE" w:rsidR="007800CF" w:rsidRDefault="007800CF" w:rsidP="00FD4459">
                            <w:pPr>
                              <w:pStyle w:val="ListParagraph"/>
                              <w:numPr>
                                <w:ilvl w:val="0"/>
                                <w:numId w:val="12"/>
                              </w:numPr>
                            </w:pPr>
                            <w:r>
                              <w:t>In the section on</w:t>
                            </w:r>
                            <w:r w:rsidRPr="00533979">
                              <w:t xml:space="preserve"> first sexual experience </w:t>
                            </w:r>
                            <w:r>
                              <w:t xml:space="preserve">where respondents may report it was not consensual, it </w:t>
                            </w:r>
                            <w:r w:rsidRPr="00533979">
                              <w:t xml:space="preserve">could ask if they </w:t>
                            </w:r>
                            <w:r>
                              <w:t xml:space="preserve">disclosed or </w:t>
                            </w:r>
                            <w:r w:rsidRPr="00533979">
                              <w:t>reported it to anyone at all</w:t>
                            </w:r>
                            <w:r>
                              <w:t xml:space="preserve"> (including friends/family). </w:t>
                            </w:r>
                          </w:p>
                          <w:p w14:paraId="3EF679FA" w14:textId="77777777" w:rsidR="007800CF" w:rsidRDefault="007800CF" w:rsidP="00FD4459">
                            <w:pPr>
                              <w:pStyle w:val="ListParagraph"/>
                              <w:numPr>
                                <w:ilvl w:val="0"/>
                                <w:numId w:val="12"/>
                              </w:numPr>
                            </w:pPr>
                            <w:r>
                              <w:t>T</w:t>
                            </w:r>
                            <w:r w:rsidRPr="00533979">
                              <w:t>he contraception section could ask why no contraception was used if they answered no method</w:t>
                            </w:r>
                            <w:r>
                              <w:t xml:space="preserve"> at all was</w:t>
                            </w:r>
                            <w:r w:rsidRPr="00533979">
                              <w:t xml:space="preserve"> used. This question could also be added to the contraception questions in the sexual experience section. </w:t>
                            </w:r>
                          </w:p>
                          <w:p w14:paraId="25ED04CC" w14:textId="77777777" w:rsidR="007800CF" w:rsidRDefault="007800CF" w:rsidP="00FD4459">
                            <w:pPr>
                              <w:pStyle w:val="ListParagraph"/>
                              <w:numPr>
                                <w:ilvl w:val="0"/>
                                <w:numId w:val="12"/>
                              </w:numPr>
                            </w:pPr>
                            <w:r>
                              <w:t xml:space="preserve">It is unclear as to </w:t>
                            </w:r>
                            <w:r w:rsidRPr="00533979">
                              <w:t xml:space="preserve">whether the question about overlap in </w:t>
                            </w:r>
                            <w:r>
                              <w:t xml:space="preserve">sexual </w:t>
                            </w:r>
                            <w:r w:rsidRPr="00533979">
                              <w:t>partners is only asked about same sex encounters</w:t>
                            </w:r>
                            <w:r>
                              <w:t xml:space="preserve">, in which case it should also be asked of those reporting heterosexual encounters. </w:t>
                            </w:r>
                          </w:p>
                          <w:p w14:paraId="28A09913" w14:textId="34B9CC70" w:rsidR="007800CF" w:rsidRDefault="007800CF" w:rsidP="00FD4459">
                            <w:pPr>
                              <w:pStyle w:val="ListParagraph"/>
                              <w:numPr>
                                <w:ilvl w:val="0"/>
                                <w:numId w:val="12"/>
                              </w:numPr>
                            </w:pPr>
                            <w:r>
                              <w:t xml:space="preserve">In the section about having sex abroad it is important to also ask if these encounters were </w:t>
                            </w:r>
                            <w:r w:rsidRPr="00533979">
                              <w:t>consensual</w:t>
                            </w:r>
                            <w:r>
                              <w:t xml:space="preserve"> and</w:t>
                            </w:r>
                            <w:r w:rsidRPr="00533979">
                              <w:t xml:space="preserve"> if not did they </w:t>
                            </w:r>
                            <w:r>
                              <w:t>disclose/</w:t>
                            </w:r>
                            <w:r w:rsidRPr="00533979">
                              <w:t>report it to anyone?</w:t>
                            </w:r>
                          </w:p>
                          <w:p w14:paraId="2DDECB80" w14:textId="77777777" w:rsidR="007800CF" w:rsidRDefault="007800CF" w:rsidP="00FD4459">
                            <w:pPr>
                              <w:pStyle w:val="ListParagraph"/>
                              <w:numPr>
                                <w:ilvl w:val="0"/>
                                <w:numId w:val="12"/>
                              </w:numPr>
                            </w:pPr>
                            <w:r>
                              <w:t xml:space="preserve">The </w:t>
                            </w:r>
                            <w:r w:rsidRPr="00533979">
                              <w:t xml:space="preserve">non-consensual sex section could </w:t>
                            </w:r>
                            <w:r>
                              <w:t xml:space="preserve">add questions </w:t>
                            </w:r>
                            <w:r w:rsidRPr="00533979">
                              <w:t xml:space="preserve">to </w:t>
                            </w:r>
                            <w:r>
                              <w:t xml:space="preserve">cover </w:t>
                            </w:r>
                            <w:r w:rsidRPr="00FD4459">
                              <w:rPr>
                                <w:i/>
                              </w:rPr>
                              <w:t>any</w:t>
                            </w:r>
                            <w:r w:rsidRPr="00533979">
                              <w:t xml:space="preserve"> form of sexual activity against their will, as currently</w:t>
                            </w:r>
                            <w:r>
                              <w:t xml:space="preserve"> it</w:t>
                            </w:r>
                            <w:r w:rsidRPr="00533979">
                              <w:t xml:space="preserve"> seems to imply only sexual intercourse</w:t>
                            </w:r>
                            <w:r>
                              <w:t xml:space="preserve">. It could also </w:t>
                            </w:r>
                            <w:r w:rsidRPr="00533979">
                              <w:t xml:space="preserve">ask how many times people have tried or actually forced them into </w:t>
                            </w:r>
                            <w:r>
                              <w:t xml:space="preserve">(any form of) </w:t>
                            </w:r>
                            <w:r w:rsidRPr="00533979">
                              <w:t>sexual activity</w:t>
                            </w:r>
                            <w:r>
                              <w:t xml:space="preserve">. </w:t>
                            </w:r>
                          </w:p>
                          <w:p w14:paraId="345C2E21" w14:textId="77777777" w:rsidR="007800CF" w:rsidRDefault="007800CF" w:rsidP="00FD4459">
                            <w:pPr>
                              <w:pStyle w:val="ListParagraph"/>
                              <w:numPr>
                                <w:ilvl w:val="0"/>
                                <w:numId w:val="12"/>
                              </w:numPr>
                            </w:pPr>
                            <w:r>
                              <w:t>It may be useful to add a question in the unplanned pregnancies section asking if any were the result of non-consensual sex. The questions in this section on pregnancy planning could also benefit from the addition of questions about different factors that played a part in planning the timing of their pregnancies.</w:t>
                            </w:r>
                          </w:p>
                          <w:p w14:paraId="0302C3EB" w14:textId="08F5EF81" w:rsidR="007800CF" w:rsidRDefault="007800CF" w:rsidP="00FD4459">
                            <w:pPr>
                              <w:pStyle w:val="ListParagraph"/>
                              <w:numPr>
                                <w:ilvl w:val="0"/>
                                <w:numId w:val="12"/>
                              </w:numPr>
                            </w:pPr>
                            <w:r>
                              <w:t>The a</w:t>
                            </w:r>
                            <w:r w:rsidRPr="002114BB">
                              <w:t xml:space="preserve">ttitudinal questions could ask </w:t>
                            </w:r>
                            <w:r>
                              <w:t xml:space="preserve">also </w:t>
                            </w:r>
                            <w:r w:rsidRPr="002114BB">
                              <w:t>about whether they feel porn</w:t>
                            </w:r>
                            <w:r>
                              <w:t>ography</w:t>
                            </w:r>
                            <w:r w:rsidRPr="002114BB">
                              <w:t xml:space="preserve"> is normalised in society, whether it encourages us to be open about sex</w:t>
                            </w:r>
                            <w:r>
                              <w:t>, perceptions of other people’s consumption of porn</w:t>
                            </w:r>
                            <w:r w:rsidRPr="002114BB">
                              <w:t xml:space="preserve"> etc.</w:t>
                            </w:r>
                            <w:r>
                              <w:t xml:space="preserve"> as a separate section to the questions that will focus on respondent’s personal use of pornography.</w:t>
                            </w:r>
                          </w:p>
                          <w:p w14:paraId="0048D7CE" w14:textId="058BAD77" w:rsidR="007800CF" w:rsidRDefault="007800CF" w:rsidP="00FD4459">
                            <w:pPr>
                              <w:pStyle w:val="ListParagraph"/>
                              <w:numPr>
                                <w:ilvl w:val="0"/>
                                <w:numId w:val="0"/>
                              </w:numPr>
                              <w:ind w:left="720"/>
                            </w:pPr>
                          </w:p>
                          <w:p w14:paraId="5A8A677A" w14:textId="230D819A" w:rsidR="007800CF" w:rsidRPr="00FD4459" w:rsidRDefault="007800CF" w:rsidP="00FD4459">
                            <w:pPr>
                              <w:pStyle w:val="ListParagraph"/>
                              <w:numPr>
                                <w:ilvl w:val="0"/>
                                <w:numId w:val="0"/>
                              </w:numPr>
                              <w:rPr>
                                <w:b/>
                              </w:rPr>
                            </w:pPr>
                            <w:r>
                              <w:rPr>
                                <w:b/>
                              </w:rPr>
                              <w:t>New topics: Pornography</w:t>
                            </w:r>
                          </w:p>
                          <w:p w14:paraId="1C97EE68" w14:textId="0DE7DFD0" w:rsidR="007800CF" w:rsidRDefault="007800CF">
                            <w:r>
                              <w:t xml:space="preserve">We agree that the addition of Pornography as a topic in the survey is very important, especially given the limited but developing evidence base of young people’s engagement with pornography and its impact on their sexual and emotional health and wellbeing and the conduct of their sexual relationships. </w:t>
                            </w:r>
                            <w:r w:rsidRPr="00FD4459">
                              <w:t xml:space="preserve">There is a vast amount of literature that explores young people’s perceptions of sex and relationships in the context of a climate of ‘concern’ about how this is influenced by the “‘the rise of porno chic’, the ‘pornification’ of society or the ‘sexualisation of culture’– namely the perception that Western societies are becoming increasingly saturated by representations of sex” (Gill, 2012). In particular there is a significant body of research that highlights how the discourses of porn (e.g. expectations about appearance, sexual experiences and behaviour) have become widespread, mainstreamed and normalised among young people (Ringrose </w:t>
                            </w:r>
                            <w:r w:rsidRPr="00FD4459">
                              <w:rPr>
                                <w:i/>
                              </w:rPr>
                              <w:t>et al</w:t>
                            </w:r>
                            <w:r w:rsidRPr="00FD4459">
                              <w:t xml:space="preserve">., 2012).  This can be seen in the widespread concern about young people and sexting and how this links to wider societal sexual pressures (Ringrose </w:t>
                            </w:r>
                            <w:r w:rsidRPr="00FD4459">
                              <w:rPr>
                                <w:i/>
                              </w:rPr>
                              <w:t>et al</w:t>
                            </w:r>
                            <w:r w:rsidRPr="00FD4459">
                              <w:t xml:space="preserve">., 2012). </w:t>
                            </w:r>
                            <w:r>
                              <w:t xml:space="preserve">In relation to this topic, we feel it is essential </w:t>
                            </w:r>
                          </w:p>
                          <w:p w14:paraId="64239BE9" w14:textId="0A487055" w:rsidR="007800CF" w:rsidRPr="00F3465B" w:rsidRDefault="007800CF"/>
                        </w:txbxContent>
                      </wps:txbx>
                      <wps:bodyPr rot="0" vert="horz" wrap="square" lIns="91440" tIns="45720" rIns="91440" bIns="45720" anchor="t" anchorCtr="0">
                        <a:noAutofit/>
                      </wps:bodyPr>
                    </wps:wsp>
                  </a:graphicData>
                </a:graphic>
              </wp:inline>
            </w:drawing>
          </mc:Choice>
          <mc:Fallback>
            <w:pict>
              <v:shape w14:anchorId="0D592979" id="_x0000_s1035" type="#_x0000_t202" style="width:432.75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">
                <v:textbox>
                  <w:txbxContent>
                    <w:p w14:paraId="6C2AEE38" w14:textId="77777777" w:rsidR="007800CF" w:rsidRDefault="007800CF">
                      <w:pPr>
                        <w:rPr>
                          <w:b/>
                        </w:rPr>
                      </w:pPr>
                      <w:r>
                        <w:rPr>
                          <w:b/>
                        </w:rPr>
                        <w:t xml:space="preserve">Additional Questions: </w:t>
                      </w:r>
                    </w:p>
                    <w:p w14:paraId="7D2E59C6" w14:textId="3D34AA51" w:rsidR="007800CF" w:rsidRDefault="007800CF">
                      <w:r>
                        <w:t>As a research centre, DECIPHer focuses on the health and wellbeing of children and young people, particularly in relation to sexual health and interpersonal relationships. As such, we value the data collected by this questionnaire: in particular, we would like to emphasise the importance of retaining questions relating to the topic of learning about sex and relationships given the recent developments in England and Wales proposing to make Relationships and Sexualities Education a statutory requirement. We would therefore suggest the addition of a question</w:t>
                      </w:r>
                      <w:r w:rsidR="000A3227">
                        <w:t>(s)</w:t>
                      </w:r>
                      <w:r>
                        <w:t xml:space="preserve"> relating to people’s experiences of RSE in school to the learning about sex section of the questionnaire. In the section about learning about sex, it could also be important to ask about sources of information they thought were unhelpful or inaccurate, and why they didn’t use particular sources. In addition, we would suggest the following additional questions to existing topics:</w:t>
                      </w:r>
                    </w:p>
                    <w:p w14:paraId="2CB1C1B6" w14:textId="5B37DBBE" w:rsidR="007800CF" w:rsidRDefault="007800CF" w:rsidP="00FD4459">
                      <w:pPr>
                        <w:pStyle w:val="ListParagraph"/>
                        <w:numPr>
                          <w:ilvl w:val="0"/>
                          <w:numId w:val="12"/>
                        </w:numPr>
                      </w:pPr>
                      <w:r>
                        <w:t>In the section on</w:t>
                      </w:r>
                      <w:r w:rsidRPr="00533979">
                        <w:t xml:space="preserve"> first sexual experience </w:t>
                      </w:r>
                      <w:r>
                        <w:t xml:space="preserve">where respondents may report it was not consensual, it </w:t>
                      </w:r>
                      <w:r w:rsidRPr="00533979">
                        <w:t xml:space="preserve">could ask if they </w:t>
                      </w:r>
                      <w:r>
                        <w:t xml:space="preserve">disclosed or </w:t>
                      </w:r>
                      <w:r w:rsidRPr="00533979">
                        <w:t>reported it to anyone at all</w:t>
                      </w:r>
                      <w:r>
                        <w:t xml:space="preserve"> (including friends/family). </w:t>
                      </w:r>
                    </w:p>
                    <w:p w14:paraId="3EF679FA" w14:textId="77777777" w:rsidR="007800CF" w:rsidRDefault="007800CF" w:rsidP="00FD4459">
                      <w:pPr>
                        <w:pStyle w:val="ListParagraph"/>
                        <w:numPr>
                          <w:ilvl w:val="0"/>
                          <w:numId w:val="12"/>
                        </w:numPr>
                      </w:pPr>
                      <w:r>
                        <w:t>T</w:t>
                      </w:r>
                      <w:r w:rsidRPr="00533979">
                        <w:t>he contraception section could ask why no contraception was used if they answered no method</w:t>
                      </w:r>
                      <w:r>
                        <w:t xml:space="preserve"> at all was</w:t>
                      </w:r>
                      <w:r w:rsidRPr="00533979">
                        <w:t xml:space="preserve"> used. This question could also be added to the contraception questions in the sexual experience section. </w:t>
                      </w:r>
                    </w:p>
                    <w:p w14:paraId="25ED04CC" w14:textId="77777777" w:rsidR="007800CF" w:rsidRDefault="007800CF" w:rsidP="00FD4459">
                      <w:pPr>
                        <w:pStyle w:val="ListParagraph"/>
                        <w:numPr>
                          <w:ilvl w:val="0"/>
                          <w:numId w:val="12"/>
                        </w:numPr>
                      </w:pPr>
                      <w:r>
                        <w:t xml:space="preserve">It is unclear as to </w:t>
                      </w:r>
                      <w:r w:rsidRPr="00533979">
                        <w:t xml:space="preserve">whether the question about overlap in </w:t>
                      </w:r>
                      <w:r>
                        <w:t xml:space="preserve">sexual </w:t>
                      </w:r>
                      <w:r w:rsidRPr="00533979">
                        <w:t>partners is only asked about same sex encounters</w:t>
                      </w:r>
                      <w:r>
                        <w:t xml:space="preserve">, in which case it should also be asked of those reporting heterosexual encounters. </w:t>
                      </w:r>
                    </w:p>
                    <w:p w14:paraId="28A09913" w14:textId="34B9CC70" w:rsidR="007800CF" w:rsidRDefault="007800CF" w:rsidP="00FD4459">
                      <w:pPr>
                        <w:pStyle w:val="ListParagraph"/>
                        <w:numPr>
                          <w:ilvl w:val="0"/>
                          <w:numId w:val="12"/>
                        </w:numPr>
                      </w:pPr>
                      <w:r>
                        <w:t xml:space="preserve">In the section about having sex abroad it is important to also ask if these encounters were </w:t>
                      </w:r>
                      <w:r w:rsidRPr="00533979">
                        <w:t>consensual</w:t>
                      </w:r>
                      <w:r>
                        <w:t xml:space="preserve"> and</w:t>
                      </w:r>
                      <w:r w:rsidRPr="00533979">
                        <w:t xml:space="preserve"> if not did they </w:t>
                      </w:r>
                      <w:r>
                        <w:t>disclose/</w:t>
                      </w:r>
                      <w:r w:rsidRPr="00533979">
                        <w:t>report it to anyone?</w:t>
                      </w:r>
                    </w:p>
                    <w:p w14:paraId="2DDECB80" w14:textId="77777777" w:rsidR="007800CF" w:rsidRDefault="007800CF" w:rsidP="00FD4459">
                      <w:pPr>
                        <w:pStyle w:val="ListParagraph"/>
                        <w:numPr>
                          <w:ilvl w:val="0"/>
                          <w:numId w:val="12"/>
                        </w:numPr>
                      </w:pPr>
                      <w:r>
                        <w:t xml:space="preserve">The </w:t>
                      </w:r>
                      <w:r w:rsidRPr="00533979">
                        <w:t xml:space="preserve">non-consensual sex section could </w:t>
                      </w:r>
                      <w:r>
                        <w:t xml:space="preserve">add questions </w:t>
                      </w:r>
                      <w:r w:rsidRPr="00533979">
                        <w:t xml:space="preserve">to </w:t>
                      </w:r>
                      <w:r>
                        <w:t xml:space="preserve">cover </w:t>
                      </w:r>
                      <w:r w:rsidRPr="00FD4459">
                        <w:rPr>
                          <w:i/>
                        </w:rPr>
                        <w:t>any</w:t>
                      </w:r>
                      <w:r w:rsidRPr="00533979">
                        <w:t xml:space="preserve"> form of sexual activity against their will, as currently</w:t>
                      </w:r>
                      <w:r>
                        <w:t xml:space="preserve"> it</w:t>
                      </w:r>
                      <w:r w:rsidRPr="00533979">
                        <w:t xml:space="preserve"> seems to imply only sexual intercourse</w:t>
                      </w:r>
                      <w:r>
                        <w:t xml:space="preserve">. It could also </w:t>
                      </w:r>
                      <w:r w:rsidRPr="00533979">
                        <w:t xml:space="preserve">ask how many times people have tried or actually forced them into </w:t>
                      </w:r>
                      <w:r>
                        <w:t xml:space="preserve">(any form of) </w:t>
                      </w:r>
                      <w:r w:rsidRPr="00533979">
                        <w:t>sexual activity</w:t>
                      </w:r>
                      <w:r>
                        <w:t xml:space="preserve">. </w:t>
                      </w:r>
                    </w:p>
                    <w:p w14:paraId="345C2E21" w14:textId="77777777" w:rsidR="007800CF" w:rsidRDefault="007800CF" w:rsidP="00FD4459">
                      <w:pPr>
                        <w:pStyle w:val="ListParagraph"/>
                        <w:numPr>
                          <w:ilvl w:val="0"/>
                          <w:numId w:val="12"/>
                        </w:numPr>
                      </w:pPr>
                      <w:r>
                        <w:t>It may be useful to add a question in the unplanned pregnancies section asking if any were the result of non-consensual sex. The questions in this section on pregnancy planning could also benefit from the addition of questions about different factors that played a part in planning the timing of their pregnancies.</w:t>
                      </w:r>
                    </w:p>
                    <w:p w14:paraId="0302C3EB" w14:textId="08F5EF81" w:rsidR="007800CF" w:rsidRDefault="007800CF" w:rsidP="00FD4459">
                      <w:pPr>
                        <w:pStyle w:val="ListParagraph"/>
                        <w:numPr>
                          <w:ilvl w:val="0"/>
                          <w:numId w:val="12"/>
                        </w:numPr>
                      </w:pPr>
                      <w:r>
                        <w:t>The a</w:t>
                      </w:r>
                      <w:r w:rsidRPr="002114BB">
                        <w:t xml:space="preserve">ttitudinal questions could ask </w:t>
                      </w:r>
                      <w:r>
                        <w:t xml:space="preserve">also </w:t>
                      </w:r>
                      <w:r w:rsidRPr="002114BB">
                        <w:t>about whether they feel porn</w:t>
                      </w:r>
                      <w:r>
                        <w:t>ography</w:t>
                      </w:r>
                      <w:r w:rsidRPr="002114BB">
                        <w:t xml:space="preserve"> is normalised in society, whether it encourages us to be open about sex</w:t>
                      </w:r>
                      <w:r>
                        <w:t>, perceptions of other people’s consumption of porn</w:t>
                      </w:r>
                      <w:r w:rsidRPr="002114BB">
                        <w:t xml:space="preserve"> etc.</w:t>
                      </w:r>
                      <w:r>
                        <w:t xml:space="preserve"> as a separate section to the questions that will focus on respondent’s personal use of pornography.</w:t>
                      </w:r>
                    </w:p>
                    <w:p w14:paraId="0048D7CE" w14:textId="058BAD77" w:rsidR="007800CF" w:rsidRDefault="007800CF" w:rsidP="00FD4459">
                      <w:pPr>
                        <w:pStyle w:val="ListParagraph"/>
                        <w:numPr>
                          <w:ilvl w:val="0"/>
                          <w:numId w:val="0"/>
                        </w:numPr>
                        <w:ind w:left="720"/>
                      </w:pPr>
                    </w:p>
                    <w:p w14:paraId="5A8A677A" w14:textId="230D819A" w:rsidR="007800CF" w:rsidRPr="00FD4459" w:rsidRDefault="007800CF" w:rsidP="00FD4459">
                      <w:pPr>
                        <w:pStyle w:val="ListParagraph"/>
                        <w:numPr>
                          <w:ilvl w:val="0"/>
                          <w:numId w:val="0"/>
                        </w:numPr>
                        <w:rPr>
                          <w:b/>
                        </w:rPr>
                      </w:pPr>
                      <w:r>
                        <w:rPr>
                          <w:b/>
                        </w:rPr>
                        <w:t>New topics: Pornography</w:t>
                      </w:r>
                    </w:p>
                    <w:p w14:paraId="1C97EE68" w14:textId="0DE7DFD0" w:rsidR="007800CF" w:rsidRDefault="007800CF">
                      <w:r>
                        <w:t xml:space="preserve">We agree that the addition of Pornography as a topic in the survey is very important, especially given the limited but developing evidence base of young people’s engagement with pornography and its impact on their sexual and emotional health and wellbeing and the conduct of their sexual relationships. </w:t>
                      </w:r>
                      <w:r w:rsidRPr="00FD4459">
                        <w:t xml:space="preserve">There is a vast amount of literature that explores young people’s perceptions of sex and relationships in the context of a climate of ‘concern’ about how this is influenced by the “‘the rise of porno chic’, the ‘pornification’ of society or the ‘sexualisation of culture’– namely the perception that Western societies are becoming increasingly saturated by representations of sex” (Gill, 2012). In particular there is a significant body of research that highlights how the discourses of porn (e.g. expectations about appearance, sexual experiences and behaviour) have become widespread, mainstreamed and normalised among young people (Ringrose </w:t>
                      </w:r>
                      <w:r w:rsidRPr="00FD4459">
                        <w:rPr>
                          <w:i/>
                        </w:rPr>
                        <w:t>et al</w:t>
                      </w:r>
                      <w:r w:rsidRPr="00FD4459">
                        <w:t xml:space="preserve">., 2012).  This can be seen in the widespread concern about young people and sexting and how this links to wider societal sexual pressures (Ringrose </w:t>
                      </w:r>
                      <w:r w:rsidRPr="00FD4459">
                        <w:rPr>
                          <w:i/>
                        </w:rPr>
                        <w:t>et al</w:t>
                      </w:r>
                      <w:r w:rsidRPr="00FD4459">
                        <w:t xml:space="preserve">., 2012). </w:t>
                      </w:r>
                      <w:r>
                        <w:t xml:space="preserve">In relation to this topic, we feel it is essential </w:t>
                      </w:r>
                    </w:p>
                    <w:p w14:paraId="64239BE9" w14:textId="0A487055" w:rsidR="007800CF" w:rsidRPr="00F3465B" w:rsidRDefault="007800CF"/>
                  </w:txbxContent>
                </v:textbox>
                <w10:anchorlock/>
              </v:shape>
            </w:pict>
          </mc:Fallback>
        </mc:AlternateContent>
      </w:r>
    </w:p>
    <w:p w14:paraId="7372C10D" w14:textId="4E6EC1D4" w:rsidR="00BC189B" w:rsidRDefault="00BC189B" w:rsidP="001A2273">
      <w:pPr>
        <w:rPr>
          <w:rFonts w:ascii="Arial" w:hAnsi="Arial" w:cs="Arial"/>
        </w:rPr>
      </w:pPr>
      <w:r w:rsidRPr="001831B3">
        <w:rPr>
          <w:rFonts w:ascii="Arial" w:hAnsi="Arial" w:cs="Arial"/>
          <w:noProof/>
        </w:rPr>
        <w:lastRenderedPageBreak/>
        <mc:AlternateContent>
          <mc:Choice Requires="wps">
            <w:drawing>
              <wp:inline distT="0" distB="0" distL="0" distR="0" wp14:anchorId="2CAF9397" wp14:editId="05867541">
                <wp:extent cx="5495925" cy="9128760"/>
                <wp:effectExtent l="0" t="0" r="15875" b="1524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128760"/>
                        </a:xfrm>
                        <a:prstGeom prst="rect">
                          <a:avLst/>
                        </a:prstGeom>
                        <a:solidFill>
                          <a:srgbClr val="FFFFFF"/>
                        </a:solidFill>
                        <a:ln w="9525">
                          <a:solidFill>
                            <a:srgbClr val="000000"/>
                          </a:solidFill>
                          <a:miter lim="800000"/>
                          <a:headEnd/>
                          <a:tailEnd/>
                        </a:ln>
                      </wps:spPr>
                      <wps:txbx>
                        <w:txbxContent>
                          <w:p w14:paraId="4A231D7C" w14:textId="4E05B014" w:rsidR="007800CF" w:rsidRDefault="007800CF" w:rsidP="002114BB">
                            <w:r>
                              <w:t>that questions under this topic consider issues relating to circumstances of first use of pornography, frequency of use, where/when/for what purposes they use it, which ‘types’ of pornography they use and which sites they most frequently use and why. Given the recent debates about balancing protection from online harms and ensuring young people’s right to information about their bodies and sex, it is important to gather evidence on how young people learn about navigating sexual material online and how/what they learn about sexual respect and consent through engagement with this content. Therefore, the inclusion of some questions about the perceived messages of the content of porn and the way they feel when engaging with sexually explicit content online is important. Equally it is important that questions under this topic are not ‘sex-negative’: as Ringrose, Jenkinson and Whitehead (2019) argue, the proposed ‘porn block’ will not entirely restrict young people’s access to pornographic content and is a stigmatising and sex-averse stance which closes off opportunities for young people to have open, honest and critical engagement with narratives about sex and relationships. For example, while pornography has some undeniably problematic messages, Ringrose, Jenkinson and Whitehead (2019) point out that porn can sometimes provide reassurance to young people about their sexual feelings, desires or identities. Therefore, questions should ask in an unbiased way about engagement with pornographic content, giving response options that provide opportunities for respondents to report the positive and negative aspects of their engagement with pornographic content.</w:t>
                            </w:r>
                          </w:p>
                          <w:p w14:paraId="34705278" w14:textId="6E2BB368" w:rsidR="007800CF" w:rsidRDefault="007800CF" w:rsidP="00597CF9">
                            <w:pPr>
                              <w:rPr>
                                <w:b/>
                              </w:rPr>
                            </w:pPr>
                            <w:r>
                              <w:rPr>
                                <w:b/>
                              </w:rPr>
                              <w:t>New Topics: Image Sharing/Sexting</w:t>
                            </w:r>
                          </w:p>
                          <w:p w14:paraId="07E1C7BB" w14:textId="47EE22E2" w:rsidR="007800CF" w:rsidRDefault="007800CF" w:rsidP="00597CF9">
                            <w:r>
                              <w:t xml:space="preserve">Relatedly, our own research in schools (the JACK Trial and SHRN survey in particular) highlights the importance of gathering more evidence about young people’s image-sharing and sexting practices. There is some qualitative research about sexting (see for example Ringrose </w:t>
                            </w:r>
                            <w:r>
                              <w:rPr>
                                <w:i/>
                              </w:rPr>
                              <w:t>et al</w:t>
                            </w:r>
                            <w:r>
                              <w:t xml:space="preserve">., 2012; Ringrose </w:t>
                            </w:r>
                            <w:r>
                              <w:rPr>
                                <w:i/>
                              </w:rPr>
                              <w:t>et al</w:t>
                            </w:r>
                            <w:r>
                              <w:t>., 2013), but a more widespread understanding of people’s sexual image-sharing practices is necessary given the level of concern about the impact of this on young people’s emotional wellbeing. Our SHRN survey administered to all secondary school pupils in Wales Biannually includes several questions about whether students have ever sent someone a sexually explicit image of themselves, and whether anyone has ever sent, forwarded or shared a sexually explicit image of them to other people without asking</w:t>
                            </w:r>
                            <w:r>
                              <w:rPr>
                                <w:b/>
                              </w:rPr>
                              <w:t>.</w:t>
                            </w:r>
                            <w:r>
                              <w:t xml:space="preserve"> </w:t>
                            </w:r>
                          </w:p>
                          <w:p w14:paraId="56CAB872" w14:textId="37C303B1" w:rsidR="007800CF" w:rsidRDefault="007800CF" w:rsidP="00597CF9">
                            <w:r>
                              <w:t>Questions about image sharing/sexting should be included in the new proposed ‘use of technology’ topic in order to w</w:t>
                            </w:r>
                            <w:r w:rsidR="000A3227">
                              <w:t xml:space="preserve">iden the evidence base of </w:t>
                            </w:r>
                            <w:r>
                              <w:t>people’s practices around digital intimacies. Questions on sexting should focus on the frequency of both sending and receiving of sexual images, who to and why (i.e. were they requested/did you ask), where images were sent whether they felt coerced into sending the image, and whether the image was forwarded without their permission. Similarly, questions about people’s use of dating apps should also be included under this topic, asking which</w:t>
                            </w:r>
                            <w:r w:rsidR="000A3227">
                              <w:t xml:space="preserve"> apps</w:t>
                            </w:r>
                            <w:r>
                              <w:t xml:space="preserve"> people use and why, whether they meet people from the apps in real life (and their experiences of this, positive and negative and </w:t>
                            </w:r>
                            <w:r w:rsidR="000A3227">
                              <w:t xml:space="preserve">potentially </w:t>
                            </w:r>
                            <w:r>
                              <w:t>the outcomes in terms of sexual activity and length of any relationship) and whether/how online dating is different to meeting someone in real life</w:t>
                            </w:r>
                            <w:r w:rsidR="000A3227">
                              <w:t xml:space="preserve"> (and for what reasons)</w:t>
                            </w:r>
                            <w:r>
                              <w:t xml:space="preserve">. </w:t>
                            </w:r>
                          </w:p>
                        </w:txbxContent>
                      </wps:txbx>
                      <wps:bodyPr rot="0" vert="horz" wrap="square" lIns="91440" tIns="45720" rIns="91440" bIns="45720" anchor="t" anchorCtr="0">
                        <a:noAutofit/>
                      </wps:bodyPr>
                    </wps:wsp>
                  </a:graphicData>
                </a:graphic>
              </wp:inline>
            </w:drawing>
          </mc:Choice>
          <mc:Fallback>
            <w:pict>
              <v:shape w14:anchorId="2CAF9397" id="_x0000_s1036" type="#_x0000_t202" style="width:432.75pt;height:7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">
                <v:textbox>
                  <w:txbxContent>
                    <w:p w14:paraId="4A231D7C" w14:textId="4E05B014" w:rsidR="007800CF" w:rsidRDefault="007800CF" w:rsidP="002114BB">
                      <w:r>
                        <w:t>that questions under this topic consider issues relating to circumstances of first use of pornography, frequency of use, where/when/for what purposes they use it, which ‘types’ of pornography they use and which sites they most frequently use and why. Given the recent debates about balancing protection from online harms and ensuring young people’s right to information about their bodies and sex, it is important to gather evidence on how young people learn about navigating sexual material online and how/what they learn about sexual respect and consent through engagement with this content. Therefore, the inclusion of some questions about the perceived messages of the content of porn and the way they feel when engaging with sexually explicit content online is important. Equally it is important that questions under this topic are not ‘sex-negative’: as Ringrose, Jenkinson and Whitehead (2019) argue, the proposed ‘porn block’ will not entirely restrict young people’s access to pornographic content and is a stigmatising and sex-averse stance which closes off opportunities for young people to have open, honest and critical engagement with narratives about sex and relationships. For example, while pornography has some undeniably problematic messages, Ringrose, Jenkinson and Whitehead (2019) point out that porn can sometimes provide reassurance to young people about their sexual feelings, desires or identities. Therefore, questions should ask in an unbiased way about engagement with pornographic content, giving response options that provide opportunities for respondents to report the positive and negative aspects of their engagement with pornographic content.</w:t>
                      </w:r>
                    </w:p>
                    <w:p w14:paraId="34705278" w14:textId="6E2BB368" w:rsidR="007800CF" w:rsidRDefault="007800CF" w:rsidP="00597CF9">
                      <w:pPr>
                        <w:rPr>
                          <w:b/>
                        </w:rPr>
                      </w:pPr>
                      <w:r>
                        <w:rPr>
                          <w:b/>
                        </w:rPr>
                        <w:t>New Topics: Image Sharing/Sexting</w:t>
                      </w:r>
                    </w:p>
                    <w:p w14:paraId="07E1C7BB" w14:textId="47EE22E2" w:rsidR="007800CF" w:rsidRDefault="007800CF" w:rsidP="00597CF9">
                      <w:r>
                        <w:t xml:space="preserve">Relatedly, our own research in schools (the JACK Trial and SHRN survey in particular) highlights the importance of gathering more evidence about young people’s image-sharing and sexting practices. There is some qualitative research about sexting (see for example Ringrose </w:t>
                      </w:r>
                      <w:r>
                        <w:rPr>
                          <w:i/>
                        </w:rPr>
                        <w:t>et al</w:t>
                      </w:r>
                      <w:r>
                        <w:t xml:space="preserve">., 2012; Ringrose </w:t>
                      </w:r>
                      <w:r>
                        <w:rPr>
                          <w:i/>
                        </w:rPr>
                        <w:t>et al</w:t>
                      </w:r>
                      <w:r>
                        <w:t>., 2013), but a more widespread understanding of people’s sexual image-sharing practices is necessary given the level of concern about the impact of this on young people’s emotional wellbeing. Our SHRN survey administered to all secondary school pupils in Wales Biannually includes several questions about whether students have ever sent someone a sexually explicit image of themselves, and whether anyone has ever sent, forwarded or shared a sexually explicit image of them to other people without asking</w:t>
                      </w:r>
                      <w:r>
                        <w:rPr>
                          <w:b/>
                        </w:rPr>
                        <w:t>.</w:t>
                      </w:r>
                      <w:r>
                        <w:t xml:space="preserve"> </w:t>
                      </w:r>
                    </w:p>
                    <w:p w14:paraId="56CAB872" w14:textId="37C303B1" w:rsidR="007800CF" w:rsidRDefault="007800CF" w:rsidP="00597CF9">
                      <w:r>
                        <w:t>Questions about image sharing/sexting should be included in the new proposed ‘use of technology’ topic in order to w</w:t>
                      </w:r>
                      <w:r w:rsidR="000A3227">
                        <w:t xml:space="preserve">iden the evidence base of </w:t>
                      </w:r>
                      <w:r>
                        <w:t>people’s practices around digital intimacies. Questions on sexting should focus on the frequency of both sending and receiving of sexual images, who to and why (i.e. were they requested/did you ask), where images were sent whether they felt coerced into sending the image, and whether the image was forwarded without their permission. Similarly, questions about people’s use of dating apps should also be included under this topic, asking which</w:t>
                      </w:r>
                      <w:r w:rsidR="000A3227">
                        <w:t xml:space="preserve"> apps</w:t>
                      </w:r>
                      <w:r>
                        <w:t xml:space="preserve"> people use and why, whether they meet people from the apps in real life (and their experiences of this, positive and negative and </w:t>
                      </w:r>
                      <w:r w:rsidR="000A3227">
                        <w:t xml:space="preserve">potentially </w:t>
                      </w:r>
                      <w:r>
                        <w:t>the outcomes in terms of sexual activity and length of any relationship) and whether/how online dating is different to meeting someone in real life</w:t>
                      </w:r>
                      <w:r w:rsidR="000A3227">
                        <w:t xml:space="preserve"> (and for what reasons)</w:t>
                      </w:r>
                      <w:r>
                        <w:t xml:space="preserve">. </w:t>
                      </w:r>
                    </w:p>
                  </w:txbxContent>
                </v:textbox>
                <w10:anchorlock/>
              </v:shape>
            </w:pict>
          </mc:Fallback>
        </mc:AlternateContent>
      </w:r>
    </w:p>
    <w:p w14:paraId="434F1069" w14:textId="016035C9" w:rsidR="00BC189B" w:rsidRDefault="001A2273" w:rsidP="000B0B22">
      <w:pPr>
        <w:rPr>
          <w:rFonts w:ascii="Arial" w:hAnsi="Arial" w:cs="Arial"/>
        </w:rPr>
      </w:pPr>
      <w:r>
        <w:rPr>
          <w:rFonts w:ascii="Arial" w:hAnsi="Arial" w:cs="Arial"/>
          <w:noProof/>
        </w:rPr>
        <w:lastRenderedPageBreak/>
        <mc:AlternateContent>
          <mc:Choice Requires="wps">
            <w:drawing>
              <wp:anchor distT="0" distB="0" distL="114300" distR="114300" simplePos="0" relativeHeight="251685888" behindDoc="0" locked="0" layoutInCell="1" allowOverlap="1" wp14:anchorId="62FC161E" wp14:editId="324C1E1F">
                <wp:simplePos x="0" y="0"/>
                <wp:positionH relativeFrom="column">
                  <wp:posOffset>-15240</wp:posOffset>
                </wp:positionH>
                <wp:positionV relativeFrom="paragraph">
                  <wp:posOffset>91440</wp:posOffset>
                </wp:positionV>
                <wp:extent cx="5730240" cy="9052560"/>
                <wp:effectExtent l="0" t="0" r="10160" b="15240"/>
                <wp:wrapNone/>
                <wp:docPr id="30" name="Text Box 30"/>
                <wp:cNvGraphicFramePr/>
                <a:graphic xmlns:a="http://schemas.openxmlformats.org/drawingml/2006/main">
                  <a:graphicData uri="http://schemas.microsoft.com/office/word/2010/wordprocessingShape">
                    <wps:wsp>
                      <wps:cNvSpPr txBox="1"/>
                      <wps:spPr>
                        <a:xfrm>
                          <a:off x="0" y="0"/>
                          <a:ext cx="5730240" cy="9052560"/>
                        </a:xfrm>
                        <a:prstGeom prst="rect">
                          <a:avLst/>
                        </a:prstGeom>
                        <a:solidFill>
                          <a:schemeClr val="lt1"/>
                        </a:solidFill>
                        <a:ln w="6350">
                          <a:solidFill>
                            <a:prstClr val="black"/>
                          </a:solidFill>
                        </a:ln>
                      </wps:spPr>
                      <wps:txbx>
                        <w:txbxContent>
                          <w:p w14:paraId="2F289878" w14:textId="026EA631" w:rsidR="007800CF" w:rsidRDefault="007800CF">
                            <w:pPr>
                              <w:rPr>
                                <w:b/>
                              </w:rPr>
                            </w:pPr>
                            <w:r>
                              <w:rPr>
                                <w:b/>
                              </w:rPr>
                              <w:t>New Topics: Dating, Relationships and Interpersonal Violence and Abuse</w:t>
                            </w:r>
                          </w:p>
                          <w:p w14:paraId="6FF249F9" w14:textId="334420F0" w:rsidR="007800CF" w:rsidRPr="00DF3821" w:rsidRDefault="007800CF" w:rsidP="00DF3821">
                            <w:pPr>
                              <w:pBdr>
                                <w:top w:val="single" w:sz="4" w:space="1" w:color="auto"/>
                              </w:pBdr>
                              <w:rPr>
                                <w:rFonts w:ascii="Cambria" w:hAnsi="Cambria"/>
                                <w:b/>
                                <w:szCs w:val="24"/>
                              </w:rPr>
                            </w:pPr>
                            <w:r>
                              <w:t>Finally, given the focus of our work here at DECIPHer we feel the questionnaire would benefit from including a discrete topic/section with specific questions on dating and interpersonal violence. At DECIPHer, we are particularly interested in dating and relationship violence in young people’s relationships (</w:t>
                            </w:r>
                            <w:r w:rsidRPr="00DF3821">
                              <w:rPr>
                                <w:rFonts w:asciiTheme="minorHAnsi" w:hAnsiTheme="minorHAnsi"/>
                              </w:rPr>
                              <w:t xml:space="preserve">see </w:t>
                            </w:r>
                            <w:r w:rsidRPr="00DF3821">
                              <w:rPr>
                                <w:rFonts w:asciiTheme="minorHAnsi" w:hAnsiTheme="minorHAnsi"/>
                                <w:b/>
                                <w:szCs w:val="24"/>
                              </w:rPr>
                              <w:t>Young, H.,</w:t>
                            </w:r>
                            <w:r w:rsidRPr="00DF3821">
                              <w:rPr>
                                <w:rFonts w:asciiTheme="minorHAnsi" w:hAnsiTheme="minorHAnsi"/>
                                <w:szCs w:val="24"/>
                              </w:rPr>
                              <w:t xml:space="preserve"> Turney, C., Bonell, C., Lewis, R., White, J. &amp; Fletcher A. Dating and relationship violence among 16-19 year olds in England and Wales: a cross sectional study of victimisation. Journal of Public Health. https://doi.org/10.1093/pubmed/fdx139 and </w:t>
                            </w:r>
                            <w:r w:rsidRPr="00DF3821">
                              <w:rPr>
                                <w:rFonts w:asciiTheme="minorHAnsi" w:hAnsiTheme="minorHAnsi"/>
                              </w:rPr>
                              <w:t xml:space="preserve">Young </w:t>
                            </w:r>
                            <w:r w:rsidRPr="002711F4">
                              <w:rPr>
                                <w:rFonts w:asciiTheme="minorHAnsi" w:hAnsiTheme="minorHAnsi"/>
                                <w:i/>
                              </w:rPr>
                              <w:t>et al</w:t>
                            </w:r>
                            <w:r w:rsidRPr="00DF3821">
                              <w:rPr>
                                <w:rFonts w:asciiTheme="minorHAnsi" w:hAnsiTheme="minorHAnsi"/>
                              </w:rPr>
                              <w:t>., Journal of Public Health in press),</w:t>
                            </w:r>
                            <w:r>
                              <w:t xml:space="preserve"> which evidence shows can take different forms to violence and abuse in adult relationships (</w:t>
                            </w:r>
                            <w:r w:rsidR="00993A66">
                              <w:t xml:space="preserve">see </w:t>
                            </w:r>
                            <w:r>
                              <w:t xml:space="preserve">Barter </w:t>
                            </w:r>
                            <w:r>
                              <w:rPr>
                                <w:i/>
                              </w:rPr>
                              <w:t>et al</w:t>
                            </w:r>
                            <w:r>
                              <w:t xml:space="preserve">., 2009). Indeed the concept of ‘relationships’ and abuse within them can be understood very differently by young people. We feel that the survey would benefit from a section that explores </w:t>
                            </w:r>
                            <w:r>
                              <w:rPr>
                                <w:i/>
                              </w:rPr>
                              <w:t>all forms</w:t>
                            </w:r>
                            <w:r>
                              <w:t xml:space="preserve"> of interpersonal abuse and violence, both within and outside ‘relationships’. While the questionnaire currently (and rightly) asks about non-volitional sex and coercion, we feel data about people’s experiences of </w:t>
                            </w:r>
                            <w:r>
                              <w:rPr>
                                <w:i/>
                              </w:rPr>
                              <w:t>all forms</w:t>
                            </w:r>
                            <w:r>
                              <w:t xml:space="preserve"> of interpersonal violence is important to capture. This is particularly the case in relation to young people’s experience of violence and abuse, which does not always occur in the context of what they would understand to be a ‘relationship’ or ‘sexual’. We would suggest asking questions that are based on the extended Home Office definition of domestic abuse (2013) and ask about experiences of psychological, physical, sexual, financial and emotional abuse, as well as controlling and coercive behaviour, and who the perpetrator of these harms was. Furthermore, capturing whether they reported this abuse (and if not why not) or whether they took any other action against it would be usefu</w:t>
                            </w:r>
                            <w:r w:rsidR="000A757C">
                              <w:t>l</w:t>
                            </w:r>
                            <w:r>
                              <w:t>. We would also suggest a question aimed to capture people’s experiences of sexual harassment, and whether they took any action. It may also be worth considering asking a question about whether they consider they have perpetrated any of the above forms of interpersonal violence in any of their dating or interpersonal relationships. Our research focuses on the experiences of all forms of VAWDASV in young people’s relationships, which highlights this can take different forms and be experienced in different ways to violence and abuse in adult relationships. Therefore, a section that captures data on experiences of all forms of violence and abuse (including sexual harassment in everyday life) not just within traditional ‘relationships’ but in all types of dating/interpersonal relationships, would be important not just for the research we conduct here at DECIPHer, but also developing a clearer understanding of violence and abuse in young people’s relationships in order to develop effective interventions and policy responses.</w:t>
                            </w:r>
                          </w:p>
                          <w:p w14:paraId="69EA5C6C" w14:textId="73D34719" w:rsidR="007800CF" w:rsidRPr="00DF3821" w:rsidRDefault="007800CF">
                            <w:r>
                              <w:t>In our SHRN survey we ask questions to pupil about their experiences of victimisation and perpetration of a range of abusive behaviours including; how often have participants been called sexually offensive names, how often they have been unwantedly touched or kissed in school, and while ‘seeing, dating or going out with someone’ how often they have perpet</w:t>
                            </w:r>
                            <w:r w:rsidR="00CC55BF">
                              <w:t>rated</w:t>
                            </w:r>
                            <w:r>
                              <w:t xml:space="preserve"> or been victim </w:t>
                            </w:r>
                            <w:r w:rsidR="00CC55BF">
                              <w:t>of behaviours such as:</w:t>
                            </w:r>
                            <w:r>
                              <w:t xml:space="preserve"> making hurtful comments; pushing, shoving or slapping or; punching, kicking or beating up. While these are young-person centred, some of the questions may be useful for developing additional questions about people</w:t>
                            </w:r>
                            <w:r w:rsidR="00CC55BF">
                              <w:t>’</w:t>
                            </w:r>
                            <w:r>
                              <w:t xml:space="preserve">s experiences of </w:t>
                            </w:r>
                            <w:r w:rsidR="00DF3821">
                              <w:t xml:space="preserve">a range of </w:t>
                            </w:r>
                            <w:r>
                              <w:t>abusive behaviours</w:t>
                            </w:r>
                            <w:r w:rsidR="00CC55B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C161E" id="Text Box 30" o:spid="_x0000_s1037" type="#_x0000_t202" style="position:absolute;margin-left:-1.2pt;margin-top:7.2pt;width:451.2pt;height:712.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" fillcolor="white [3201]" strokeweight=".5pt">
                <v:textbox>
                  <w:txbxContent>
                    <w:p w14:paraId="2F289878" w14:textId="026EA631" w:rsidR="007800CF" w:rsidRDefault="007800CF">
                      <w:pPr>
                        <w:rPr>
                          <w:b/>
                        </w:rPr>
                      </w:pPr>
                      <w:r>
                        <w:rPr>
                          <w:b/>
                        </w:rPr>
                        <w:t>New Topics: Dating, Relationships and Interpersonal Violence and Abuse</w:t>
                      </w:r>
                    </w:p>
                    <w:p w14:paraId="6FF249F9" w14:textId="334420F0" w:rsidR="007800CF" w:rsidRPr="00DF3821" w:rsidRDefault="007800CF" w:rsidP="00DF3821">
                      <w:pPr>
                        <w:pBdr>
                          <w:top w:val="single" w:sz="4" w:space="1" w:color="auto"/>
                        </w:pBdr>
                        <w:rPr>
                          <w:rFonts w:ascii="Cambria" w:hAnsi="Cambria"/>
                          <w:b/>
                          <w:szCs w:val="24"/>
                        </w:rPr>
                      </w:pPr>
                      <w:r>
                        <w:t>Finally, given the focus of our work here at DECIPHer we feel the questionnaire would benefit from including a discrete topic/section with specific questions on dating and interpersonal violence. At DECIPHer, we are particularly interested in dating and relationship violence in young people’s relationships (</w:t>
                      </w:r>
                      <w:r w:rsidRPr="00DF3821">
                        <w:rPr>
                          <w:rFonts w:asciiTheme="minorHAnsi" w:hAnsiTheme="minorHAnsi"/>
                        </w:rPr>
                        <w:t xml:space="preserve">see </w:t>
                      </w:r>
                      <w:r w:rsidRPr="00DF3821">
                        <w:rPr>
                          <w:rFonts w:asciiTheme="minorHAnsi" w:hAnsiTheme="minorHAnsi"/>
                          <w:b/>
                          <w:szCs w:val="24"/>
                        </w:rPr>
                        <w:t>Young, H.,</w:t>
                      </w:r>
                      <w:r w:rsidRPr="00DF3821">
                        <w:rPr>
                          <w:rFonts w:asciiTheme="minorHAnsi" w:hAnsiTheme="minorHAnsi"/>
                          <w:szCs w:val="24"/>
                        </w:rPr>
                        <w:t xml:space="preserve"> Turney, C., Bonell, C., Lewis, R., White, J. &amp; Fletcher A. Dating and relationship violence among 16-19 year olds in England and Wales: a cross sectional study of victimisation. Journal of Public Health. https://doi.org/10.1093/pubmed/fdx139 and </w:t>
                      </w:r>
                      <w:r w:rsidRPr="00DF3821">
                        <w:rPr>
                          <w:rFonts w:asciiTheme="minorHAnsi" w:hAnsiTheme="minorHAnsi"/>
                        </w:rPr>
                        <w:t xml:space="preserve">Young </w:t>
                      </w:r>
                      <w:r w:rsidRPr="002711F4">
                        <w:rPr>
                          <w:rFonts w:asciiTheme="minorHAnsi" w:hAnsiTheme="minorHAnsi"/>
                          <w:i/>
                        </w:rPr>
                        <w:t>et al</w:t>
                      </w:r>
                      <w:r w:rsidRPr="00DF3821">
                        <w:rPr>
                          <w:rFonts w:asciiTheme="minorHAnsi" w:hAnsiTheme="minorHAnsi"/>
                        </w:rPr>
                        <w:t>., Journal of Public Health in press),</w:t>
                      </w:r>
                      <w:r>
                        <w:t xml:space="preserve"> which evidence shows can take different forms to violence and abuse in adult relationships (</w:t>
                      </w:r>
                      <w:r w:rsidR="00993A66">
                        <w:t xml:space="preserve">see </w:t>
                      </w:r>
                      <w:r>
                        <w:t xml:space="preserve">Barter </w:t>
                      </w:r>
                      <w:r>
                        <w:rPr>
                          <w:i/>
                        </w:rPr>
                        <w:t>et al</w:t>
                      </w:r>
                      <w:r>
                        <w:t xml:space="preserve">., 2009). Indeed the concept of ‘relationships’ and abuse within them can be understood very differently by young people. We feel that the survey would benefit from a section that explores </w:t>
                      </w:r>
                      <w:r>
                        <w:rPr>
                          <w:i/>
                        </w:rPr>
                        <w:t>all forms</w:t>
                      </w:r>
                      <w:r>
                        <w:t xml:space="preserve"> of interpersonal abuse and violence, both within and outside ‘relationships’. While the questionnaire currently (and rightly) asks about non-volitional sex and coercion, we feel data about people’s experiences of </w:t>
                      </w:r>
                      <w:r>
                        <w:rPr>
                          <w:i/>
                        </w:rPr>
                        <w:t>all forms</w:t>
                      </w:r>
                      <w:r>
                        <w:t xml:space="preserve"> of interpersonal violence is important to capture. This is particularly the case in relation to young people’s experience of violence and abuse, which does not always occur in the context of what they would understand to be a ‘relationship’ or ‘sexual’. We would suggest asking questions that are based on the extended Home Office definition of domestic abuse (2013) and ask about experiences of psychological, physical, sexual, financial and emotional abuse, as well as controlling and coercive behaviour, and who the perpetrator of these harms was. Furthermore, capturing whether they reported this abuse (and if not why not) or whether they took any other action against it would be usefu</w:t>
                      </w:r>
                      <w:r w:rsidR="000A757C">
                        <w:t>l</w:t>
                      </w:r>
                      <w:r>
                        <w:t>. We would also suggest a question aimed to capture people’s experiences of sexual harassment, and whether they took any action. It may also be worth considering asking a question about whether they consider they have perpetrated any of the above forms of interpersonal violence in any of their dating or interpersonal relationships. Our research focuses on the experiences of all forms of VAWDASV in young people’s relationships, which highlights this can take different forms and be experienced in different ways to violence and abuse in adult relationships. Therefore, a section that captures data on experiences of all forms of violence and abuse (including sexual harassment in everyday life) not just within traditional ‘relationships’ but in all types of dating/interpersonal relationships, would be important not just for the research we conduct here at DECIPHer, but also developing a clearer understanding of violence and abuse in young people’s relationships in order to develop effective interventions and policy responses.</w:t>
                      </w:r>
                    </w:p>
                    <w:p w14:paraId="69EA5C6C" w14:textId="73D34719" w:rsidR="007800CF" w:rsidRPr="00DF3821" w:rsidRDefault="007800CF">
                      <w:r>
                        <w:t>In our SHRN survey we ask questions to pupil about their experiences of victimisation and perpetration of a range of abusive behaviours including; how often have participants been called sexually offensive names, how often they have been unwantedly touched or kissed in school, and while ‘seeing, dating or going out with someone’ how often they have perpet</w:t>
                      </w:r>
                      <w:r w:rsidR="00CC55BF">
                        <w:t>rated</w:t>
                      </w:r>
                      <w:r>
                        <w:t xml:space="preserve"> or been victim </w:t>
                      </w:r>
                      <w:r w:rsidR="00CC55BF">
                        <w:t>of behaviours such as:</w:t>
                      </w:r>
                      <w:r>
                        <w:t xml:space="preserve"> making hurtful comments; pushing, shoving or slapping or; punching, kicking or beating up. While these are young-person centred, some of the questions may be useful for developing additional questions about people</w:t>
                      </w:r>
                      <w:r w:rsidR="00CC55BF">
                        <w:t>’</w:t>
                      </w:r>
                      <w:r>
                        <w:t xml:space="preserve">s experiences of </w:t>
                      </w:r>
                      <w:r w:rsidR="00DF3821">
                        <w:t xml:space="preserve">a range of </w:t>
                      </w:r>
                      <w:r>
                        <w:t>abusive behaviours</w:t>
                      </w:r>
                      <w:r w:rsidR="00CC55BF">
                        <w:t>.</w:t>
                      </w:r>
                    </w:p>
                  </w:txbxContent>
                </v:textbox>
              </v:shape>
            </w:pict>
          </mc:Fallback>
        </mc:AlternateContent>
      </w:r>
    </w:p>
    <w:p w14:paraId="33EBD70E" w14:textId="770B2398" w:rsidR="00BC189B" w:rsidRDefault="00BC189B" w:rsidP="000B0B22">
      <w:pPr>
        <w:rPr>
          <w:rFonts w:ascii="Arial" w:hAnsi="Arial" w:cs="Arial"/>
        </w:rPr>
      </w:pPr>
    </w:p>
    <w:p w14:paraId="01617A3B" w14:textId="0071FDC0" w:rsidR="00BC189B" w:rsidRDefault="00BC189B" w:rsidP="000B0B22">
      <w:pPr>
        <w:rPr>
          <w:rFonts w:ascii="Arial" w:hAnsi="Arial" w:cs="Arial"/>
        </w:rPr>
      </w:pPr>
    </w:p>
    <w:p w14:paraId="5E59DD45" w14:textId="2FA2FC65" w:rsidR="00BC189B" w:rsidRDefault="00BC189B" w:rsidP="000B0B22">
      <w:pPr>
        <w:rPr>
          <w:rFonts w:ascii="Arial" w:hAnsi="Arial" w:cs="Arial"/>
        </w:rPr>
      </w:pPr>
    </w:p>
    <w:p w14:paraId="1AB972CE" w14:textId="57760095" w:rsidR="001A2273" w:rsidRDefault="001A2273" w:rsidP="000B0B22">
      <w:pPr>
        <w:rPr>
          <w:rFonts w:ascii="Arial" w:hAnsi="Arial" w:cs="Arial"/>
        </w:rPr>
      </w:pPr>
    </w:p>
    <w:p w14:paraId="6501335C" w14:textId="2BFB701F" w:rsidR="001A2273" w:rsidRDefault="001A2273" w:rsidP="000B0B22">
      <w:pPr>
        <w:rPr>
          <w:rFonts w:ascii="Arial" w:hAnsi="Arial" w:cs="Arial"/>
        </w:rPr>
      </w:pPr>
    </w:p>
    <w:p w14:paraId="6809109A" w14:textId="5741F495" w:rsidR="001A2273" w:rsidRDefault="001A2273" w:rsidP="000B0B22">
      <w:pPr>
        <w:rPr>
          <w:rFonts w:ascii="Arial" w:hAnsi="Arial" w:cs="Arial"/>
        </w:rPr>
      </w:pPr>
    </w:p>
    <w:p w14:paraId="1850D1BF" w14:textId="194E24FD" w:rsidR="001A2273" w:rsidRDefault="001A2273" w:rsidP="000B0B22">
      <w:pPr>
        <w:rPr>
          <w:rFonts w:ascii="Arial" w:hAnsi="Arial" w:cs="Arial"/>
        </w:rPr>
      </w:pPr>
    </w:p>
    <w:p w14:paraId="65EDBBCD" w14:textId="296F96B8" w:rsidR="001A2273" w:rsidRDefault="001A2273" w:rsidP="000B0B22">
      <w:pPr>
        <w:rPr>
          <w:rFonts w:ascii="Arial" w:hAnsi="Arial" w:cs="Arial"/>
        </w:rPr>
      </w:pPr>
    </w:p>
    <w:p w14:paraId="38F5E5D0" w14:textId="7D6A19FD" w:rsidR="001A2273" w:rsidRDefault="001A2273" w:rsidP="000B0B22">
      <w:pPr>
        <w:rPr>
          <w:rFonts w:ascii="Arial" w:hAnsi="Arial" w:cs="Arial"/>
        </w:rPr>
      </w:pPr>
    </w:p>
    <w:p w14:paraId="6A73EDA7" w14:textId="06BEB3DB" w:rsidR="001A2273" w:rsidRDefault="001A2273" w:rsidP="000B0B22">
      <w:pPr>
        <w:rPr>
          <w:rFonts w:ascii="Arial" w:hAnsi="Arial" w:cs="Arial"/>
        </w:rPr>
      </w:pPr>
    </w:p>
    <w:p w14:paraId="5D069B8B" w14:textId="46D4D9C0" w:rsidR="001A2273" w:rsidRDefault="001A2273" w:rsidP="000B0B22">
      <w:pPr>
        <w:rPr>
          <w:rFonts w:ascii="Arial" w:hAnsi="Arial" w:cs="Arial"/>
        </w:rPr>
      </w:pPr>
    </w:p>
    <w:p w14:paraId="6EB2666D" w14:textId="27E02419" w:rsidR="001A2273" w:rsidRDefault="001A2273" w:rsidP="000B0B22">
      <w:pPr>
        <w:rPr>
          <w:rFonts w:ascii="Arial" w:hAnsi="Arial" w:cs="Arial"/>
        </w:rPr>
      </w:pPr>
    </w:p>
    <w:p w14:paraId="5CD5A820" w14:textId="58E1EF3B" w:rsidR="001A2273" w:rsidRDefault="001A2273" w:rsidP="000B0B22">
      <w:pPr>
        <w:rPr>
          <w:rFonts w:ascii="Arial" w:hAnsi="Arial" w:cs="Arial"/>
        </w:rPr>
      </w:pPr>
    </w:p>
    <w:p w14:paraId="6EA397C0" w14:textId="77777777" w:rsidR="001A2273" w:rsidRPr="001831B3" w:rsidRDefault="001A2273" w:rsidP="000B0B22">
      <w:pPr>
        <w:rPr>
          <w:rFonts w:ascii="Arial" w:hAnsi="Arial" w:cs="Arial"/>
        </w:rPr>
      </w:pPr>
    </w:p>
    <w:p w14:paraId="2C1AD802" w14:textId="1CDD9367" w:rsidR="00510F27" w:rsidRDefault="00510F27" w:rsidP="00510F27">
      <w:pPr>
        <w:rPr>
          <w:rFonts w:ascii="Arial" w:hAnsi="Arial" w:cs="Arial"/>
          <w:b/>
        </w:rPr>
      </w:pPr>
      <w:bookmarkStart w:id="8" w:name="_Ref8646058"/>
    </w:p>
    <w:p w14:paraId="7B6CA59D" w14:textId="121A7804" w:rsidR="00510F27" w:rsidRDefault="00510F27" w:rsidP="00510F27">
      <w:pPr>
        <w:rPr>
          <w:rFonts w:ascii="Arial" w:hAnsi="Arial" w:cs="Arial"/>
          <w:b/>
        </w:rPr>
      </w:pPr>
    </w:p>
    <w:p w14:paraId="1C7AEE39" w14:textId="588E7D64" w:rsidR="00510F27" w:rsidRDefault="00510F27" w:rsidP="00510F27">
      <w:pPr>
        <w:rPr>
          <w:rFonts w:ascii="Arial" w:hAnsi="Arial" w:cs="Arial"/>
          <w:b/>
        </w:rPr>
      </w:pPr>
    </w:p>
    <w:p w14:paraId="6D6D48C1" w14:textId="148D15BE" w:rsidR="00510F27" w:rsidRDefault="00510F27" w:rsidP="00510F27">
      <w:pPr>
        <w:rPr>
          <w:rFonts w:ascii="Arial" w:hAnsi="Arial" w:cs="Arial"/>
          <w:b/>
        </w:rPr>
      </w:pPr>
    </w:p>
    <w:p w14:paraId="0387D6CB" w14:textId="0D47E924" w:rsidR="00510F27" w:rsidRDefault="00510F27" w:rsidP="00510F27">
      <w:pPr>
        <w:rPr>
          <w:rFonts w:ascii="Arial" w:hAnsi="Arial" w:cs="Arial"/>
          <w:b/>
        </w:rPr>
      </w:pPr>
    </w:p>
    <w:p w14:paraId="1AC7B0D2" w14:textId="79D7183D" w:rsidR="00510F27" w:rsidRDefault="00510F27" w:rsidP="00510F27">
      <w:pPr>
        <w:rPr>
          <w:rFonts w:ascii="Arial" w:hAnsi="Arial" w:cs="Arial"/>
          <w:b/>
        </w:rPr>
      </w:pPr>
    </w:p>
    <w:p w14:paraId="4BC9E5F4" w14:textId="1B879CFB" w:rsidR="00510F27" w:rsidRDefault="00510F27" w:rsidP="00510F27">
      <w:pPr>
        <w:rPr>
          <w:rFonts w:ascii="Arial" w:hAnsi="Arial" w:cs="Arial"/>
          <w:b/>
        </w:rPr>
      </w:pPr>
    </w:p>
    <w:p w14:paraId="3C9E0CC5" w14:textId="69A78690" w:rsidR="00510F27" w:rsidRDefault="00510F27" w:rsidP="00510F27">
      <w:pPr>
        <w:rPr>
          <w:rFonts w:ascii="Arial" w:hAnsi="Arial" w:cs="Arial"/>
          <w:b/>
        </w:rPr>
      </w:pPr>
    </w:p>
    <w:p w14:paraId="5AE23374" w14:textId="32DCCD9F" w:rsidR="00C6132A" w:rsidRDefault="00C6132A" w:rsidP="00510F27">
      <w:pPr>
        <w:rPr>
          <w:rFonts w:ascii="Arial" w:hAnsi="Arial" w:cs="Arial"/>
          <w:b/>
        </w:rPr>
      </w:pPr>
    </w:p>
    <w:p w14:paraId="5BC9167D" w14:textId="4C70AF6C" w:rsidR="00C6132A" w:rsidRDefault="00C6132A" w:rsidP="00510F27">
      <w:pPr>
        <w:rPr>
          <w:rFonts w:ascii="Arial" w:hAnsi="Arial" w:cs="Arial"/>
          <w:b/>
        </w:rPr>
      </w:pPr>
    </w:p>
    <w:p w14:paraId="1A069F4C" w14:textId="0B19F104" w:rsidR="00C6132A" w:rsidRDefault="00C6132A" w:rsidP="00510F27">
      <w:pPr>
        <w:rPr>
          <w:rFonts w:ascii="Arial" w:hAnsi="Arial" w:cs="Arial"/>
          <w:b/>
        </w:rPr>
      </w:pPr>
    </w:p>
    <w:p w14:paraId="7D3FE816" w14:textId="17B798B1" w:rsidR="00C6132A" w:rsidRDefault="00C6132A" w:rsidP="00510F27">
      <w:pPr>
        <w:rPr>
          <w:rFonts w:ascii="Arial" w:hAnsi="Arial" w:cs="Arial"/>
          <w:b/>
        </w:rPr>
      </w:pPr>
    </w:p>
    <w:p w14:paraId="79698C26" w14:textId="61328371" w:rsidR="00C6132A" w:rsidRDefault="00C6132A" w:rsidP="00510F27">
      <w:pPr>
        <w:rPr>
          <w:rFonts w:ascii="Arial" w:hAnsi="Arial" w:cs="Arial"/>
          <w:b/>
        </w:rPr>
      </w:pPr>
    </w:p>
    <w:p w14:paraId="69E966C8" w14:textId="3A18F39A" w:rsidR="00C6132A" w:rsidRDefault="00C6132A" w:rsidP="00510F27">
      <w:pPr>
        <w:rPr>
          <w:rFonts w:ascii="Arial" w:hAnsi="Arial" w:cs="Arial"/>
          <w:b/>
        </w:rPr>
      </w:pPr>
    </w:p>
    <w:p w14:paraId="6A4638D4" w14:textId="22FF0DB6" w:rsidR="00C6132A" w:rsidRDefault="00C6132A" w:rsidP="00510F27">
      <w:pPr>
        <w:rPr>
          <w:rFonts w:ascii="Arial" w:hAnsi="Arial" w:cs="Arial"/>
          <w:b/>
        </w:rPr>
      </w:pPr>
    </w:p>
    <w:p w14:paraId="2DBDB9CA" w14:textId="628D3679" w:rsidR="00C6132A" w:rsidRDefault="00C6132A" w:rsidP="00510F27">
      <w:pPr>
        <w:rPr>
          <w:rFonts w:ascii="Arial" w:hAnsi="Arial" w:cs="Arial"/>
          <w:b/>
        </w:rPr>
      </w:pPr>
    </w:p>
    <w:p w14:paraId="265F0838" w14:textId="77777777" w:rsidR="00C6132A" w:rsidRPr="00510F27" w:rsidRDefault="00C6132A" w:rsidP="00510F27">
      <w:pPr>
        <w:rPr>
          <w:rFonts w:ascii="Arial" w:hAnsi="Arial" w:cs="Arial"/>
          <w:b/>
        </w:rPr>
      </w:pPr>
    </w:p>
    <w:p w14:paraId="2C7A85C7" w14:textId="3D0CB8D0" w:rsidR="00A44C9A" w:rsidRPr="001831B3" w:rsidRDefault="00A44C9A" w:rsidP="00A44C9A">
      <w:pPr>
        <w:numPr>
          <w:ilvl w:val="0"/>
          <w:numId w:val="2"/>
        </w:numPr>
        <w:rPr>
          <w:rFonts w:ascii="Arial" w:hAnsi="Arial" w:cs="Arial"/>
          <w:b/>
        </w:rPr>
      </w:pPr>
      <w:r w:rsidRPr="001831B3">
        <w:rPr>
          <w:rFonts w:ascii="Arial" w:hAnsi="Arial" w:cs="Arial"/>
        </w:rPr>
        <w:lastRenderedPageBreak/>
        <w:t xml:space="preserve">Are there any </w:t>
      </w:r>
      <w:r w:rsidRPr="001831B3">
        <w:rPr>
          <w:rFonts w:ascii="Arial" w:hAnsi="Arial" w:cs="Arial"/>
          <w:b/>
        </w:rPr>
        <w:t>existing questions</w:t>
      </w:r>
      <w:r w:rsidRPr="001831B3">
        <w:rPr>
          <w:rFonts w:ascii="Arial" w:hAnsi="Arial" w:cs="Arial"/>
        </w:rPr>
        <w:t xml:space="preserve"> that you think need changing or updating (e.g. changes to the question wording or answer options)?</w:t>
      </w:r>
      <w:bookmarkEnd w:id="8"/>
      <w:r w:rsidRPr="001831B3">
        <w:rPr>
          <w:rFonts w:ascii="Arial" w:hAnsi="Arial" w:cs="Arial"/>
        </w:rPr>
        <w:t xml:space="preserve"> </w:t>
      </w:r>
    </w:p>
    <w:p w14:paraId="736ADB56" w14:textId="253F7D35" w:rsidR="00A44C9A" w:rsidRPr="001831B3" w:rsidRDefault="00A44C9A" w:rsidP="00A44C9A">
      <w:pPr>
        <w:ind w:left="360"/>
        <w:rPr>
          <w:rFonts w:ascii="Arial" w:hAnsi="Arial" w:cs="Arial"/>
          <w:b/>
        </w:rPr>
      </w:pPr>
      <w:r w:rsidRPr="001831B3">
        <w:rPr>
          <w:rFonts w:ascii="Arial" w:hAnsi="Arial" w:cs="Arial"/>
          <w:i/>
        </w:rPr>
        <w:t xml:space="preserve">You can look at the full Natsal-3 questionnaire </w:t>
      </w:r>
      <w:hyperlink r:id="rId16" w:history="1">
        <w:r w:rsidRPr="001831B3">
          <w:rPr>
            <w:rStyle w:val="Hyperlink"/>
            <w:rFonts w:ascii="Arial" w:hAnsi="Arial" w:cs="Arial"/>
            <w:i/>
          </w:rPr>
          <w:t>here</w:t>
        </w:r>
      </w:hyperlink>
      <w:r w:rsidRPr="001831B3">
        <w:rPr>
          <w:rFonts w:ascii="Arial" w:hAnsi="Arial" w:cs="Arial"/>
          <w:i/>
        </w:rPr>
        <w:t>.</w:t>
      </w:r>
    </w:p>
    <w:p w14:paraId="656D6D59" w14:textId="65FC3B39" w:rsidR="00A44C9A" w:rsidRPr="001831B3" w:rsidRDefault="00750834" w:rsidP="00A44C9A">
      <w:pPr>
        <w:ind w:left="360"/>
        <w:rPr>
          <w:rFonts w:ascii="Arial" w:hAnsi="Arial" w:cs="Arial"/>
        </w:rPr>
      </w:pPr>
      <w:sdt>
        <w:sdtPr>
          <w:rPr>
            <w:rFonts w:ascii="Arial" w:hAnsi="Arial" w:cs="Arial"/>
          </w:rPr>
          <w:id w:val="2107145734"/>
          <w14:checkbox>
            <w14:checked w14:val="1"/>
            <w14:checkedState w14:val="2612" w14:font="MS Gothic"/>
            <w14:uncheckedState w14:val="2610" w14:font="MS Gothic"/>
          </w14:checkbox>
        </w:sdtPr>
        <w:sdtEndPr/>
        <w:sdtContent>
          <w:r w:rsidR="00244FF5">
            <w:rPr>
              <w:rFonts w:ascii="MS Gothic" w:eastAsia="MS Gothic" w:hAnsi="MS Gothic" w:cs="Arial" w:hint="eastAsia"/>
            </w:rPr>
            <w:t>☒</w:t>
          </w:r>
        </w:sdtContent>
      </w:sdt>
      <w:r w:rsidR="000B0B22" w:rsidRPr="001831B3">
        <w:rPr>
          <w:rFonts w:ascii="Arial" w:hAnsi="Arial" w:cs="Arial"/>
        </w:rPr>
        <w:t xml:space="preserve">    Yes</w:t>
      </w:r>
      <w:r w:rsidR="00A44C9A" w:rsidRPr="001831B3">
        <w:rPr>
          <w:rFonts w:ascii="Arial" w:hAnsi="Arial" w:cs="Arial"/>
        </w:rPr>
        <w:t xml:space="preserve"> </w:t>
      </w:r>
      <w:r w:rsidR="00627F26" w:rsidRPr="001831B3">
        <w:rPr>
          <w:rFonts w:ascii="Arial" w:hAnsi="Arial" w:cs="Arial"/>
          <w:noProof/>
        </w:rPr>
        <mc:AlternateContent>
          <mc:Choice Requires="wps">
            <w:drawing>
              <wp:anchor distT="0" distB="0" distL="114300" distR="114300" simplePos="0" relativeHeight="251680768" behindDoc="0" locked="0" layoutInCell="1" allowOverlap="1" wp14:anchorId="48D2AC0F" wp14:editId="3B74A868">
                <wp:simplePos x="0" y="0"/>
                <wp:positionH relativeFrom="column">
                  <wp:posOffset>800100</wp:posOffset>
                </wp:positionH>
                <wp:positionV relativeFrom="paragraph">
                  <wp:posOffset>85090</wp:posOffset>
                </wp:positionV>
                <wp:extent cx="276225" cy="0"/>
                <wp:effectExtent l="0" t="76200" r="9525" b="95250"/>
                <wp:wrapNone/>
                <wp:docPr id="28" name="Straight Arrow Connector 28"/>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6F1816" id="Straight Arrow Connector 28" o:spid="_x0000_s1026" type="#_x0000_t32" style="position:absolute;margin-left:63pt;margin-top:6.7pt;width:21.7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" strokecolor="black [3200]" strokeweight=".5pt">
                <v:stroke endarrow="block" joinstyle="miter"/>
              </v:shape>
            </w:pict>
          </mc:Fallback>
        </mc:AlternateContent>
      </w:r>
      <w:r w:rsidR="00627F26" w:rsidRPr="001831B3">
        <w:rPr>
          <w:rFonts w:ascii="Arial" w:hAnsi="Arial" w:cs="Arial"/>
        </w:rPr>
        <w:t xml:space="preserve">         Go to question 10.a</w:t>
      </w:r>
    </w:p>
    <w:p w14:paraId="3208D9F5" w14:textId="4BDB6063" w:rsidR="00A44C9A" w:rsidRPr="001831B3" w:rsidRDefault="00750834" w:rsidP="00A44C9A">
      <w:pPr>
        <w:ind w:left="360"/>
        <w:rPr>
          <w:rFonts w:ascii="Arial" w:hAnsi="Arial" w:cs="Arial"/>
        </w:rPr>
      </w:pPr>
      <w:sdt>
        <w:sdtPr>
          <w:rPr>
            <w:rFonts w:ascii="Arial" w:hAnsi="Arial" w:cs="Arial"/>
          </w:rPr>
          <w:id w:val="928861599"/>
          <w14:checkbox>
            <w14:checked w14:val="0"/>
            <w14:checkedState w14:val="2612" w14:font="MS Gothic"/>
            <w14:uncheckedState w14:val="2610" w14:font="MS Gothic"/>
          </w14:checkbox>
        </w:sdtPr>
        <w:sdtEndPr/>
        <w:sdtContent>
          <w:r w:rsidR="000B0B22" w:rsidRPr="001831B3">
            <w:rPr>
              <w:rFonts w:ascii="Segoe UI Symbol" w:eastAsia="MS Gothic" w:hAnsi="Segoe UI Symbol" w:cs="Segoe UI Symbol"/>
            </w:rPr>
            <w:t>☐</w:t>
          </w:r>
        </w:sdtContent>
      </w:sdt>
      <w:r w:rsidR="000B0B22" w:rsidRPr="001831B3">
        <w:rPr>
          <w:rFonts w:ascii="Arial" w:hAnsi="Arial" w:cs="Arial"/>
        </w:rPr>
        <w:t xml:space="preserve">    No</w:t>
      </w:r>
      <w:r w:rsidR="00A44C9A" w:rsidRPr="001831B3">
        <w:rPr>
          <w:rFonts w:ascii="Arial" w:hAnsi="Arial" w:cs="Arial"/>
        </w:rPr>
        <w:t xml:space="preserve"> </w:t>
      </w:r>
      <w:r w:rsidR="00627F26" w:rsidRPr="001831B3">
        <w:rPr>
          <w:rFonts w:ascii="Arial" w:hAnsi="Arial" w:cs="Arial"/>
          <w:noProof/>
        </w:rPr>
        <mc:AlternateContent>
          <mc:Choice Requires="wps">
            <w:drawing>
              <wp:anchor distT="0" distB="0" distL="114300" distR="114300" simplePos="0" relativeHeight="251682816" behindDoc="0" locked="0" layoutInCell="1" allowOverlap="1" wp14:anchorId="5123F360" wp14:editId="30E131A8">
                <wp:simplePos x="0" y="0"/>
                <wp:positionH relativeFrom="column">
                  <wp:posOffset>800100</wp:posOffset>
                </wp:positionH>
                <wp:positionV relativeFrom="paragraph">
                  <wp:posOffset>85725</wp:posOffset>
                </wp:positionV>
                <wp:extent cx="276225" cy="0"/>
                <wp:effectExtent l="0" t="76200" r="9525" b="95250"/>
                <wp:wrapNone/>
                <wp:docPr id="29" name="Straight Arrow Connector 29"/>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FFA2C7" id="Straight Arrow Connector 29" o:spid="_x0000_s1026" type="#_x0000_t32" style="position:absolute;margin-left:63pt;margin-top:6.75pt;width:21.7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" strokecolor="black [3200]" strokeweight=".5pt">
                <v:stroke endarrow="block" joinstyle="miter"/>
              </v:shape>
            </w:pict>
          </mc:Fallback>
        </mc:AlternateContent>
      </w:r>
      <w:r w:rsidR="00627F26" w:rsidRPr="001831B3">
        <w:rPr>
          <w:rFonts w:ascii="Arial" w:hAnsi="Arial" w:cs="Arial"/>
        </w:rPr>
        <w:t xml:space="preserve"> </w:t>
      </w:r>
      <w:r w:rsidR="00DD79DA">
        <w:rPr>
          <w:rFonts w:ascii="Arial" w:hAnsi="Arial" w:cs="Arial"/>
        </w:rPr>
        <w:t xml:space="preserve">         </w:t>
      </w:r>
      <w:r w:rsidR="008622B0">
        <w:rPr>
          <w:rFonts w:ascii="Arial" w:hAnsi="Arial" w:cs="Arial"/>
        </w:rPr>
        <w:t xml:space="preserve"> </w:t>
      </w:r>
      <w:r w:rsidR="00627F26" w:rsidRPr="001831B3">
        <w:rPr>
          <w:rFonts w:ascii="Arial" w:hAnsi="Arial" w:cs="Arial"/>
        </w:rPr>
        <w:t>Go to question 11</w:t>
      </w:r>
    </w:p>
    <w:p w14:paraId="189E51B1" w14:textId="29EDBBB1" w:rsidR="00A44C9A" w:rsidRPr="001831B3" w:rsidRDefault="00750834" w:rsidP="00A44C9A">
      <w:pPr>
        <w:ind w:left="360"/>
        <w:rPr>
          <w:rFonts w:ascii="Arial" w:hAnsi="Arial" w:cs="Arial"/>
        </w:rPr>
      </w:pPr>
      <w:sdt>
        <w:sdtPr>
          <w:rPr>
            <w:rFonts w:ascii="Arial" w:hAnsi="Arial" w:cs="Arial"/>
          </w:rPr>
          <w:id w:val="1323539644"/>
          <w14:checkbox>
            <w14:checked w14:val="0"/>
            <w14:checkedState w14:val="2612" w14:font="MS Gothic"/>
            <w14:uncheckedState w14:val="2610" w14:font="MS Gothic"/>
          </w14:checkbox>
        </w:sdtPr>
        <w:sdtEndPr/>
        <w:sdtContent>
          <w:r w:rsidR="000B0B22" w:rsidRPr="001831B3">
            <w:rPr>
              <w:rFonts w:ascii="Segoe UI Symbol" w:eastAsia="MS Gothic" w:hAnsi="Segoe UI Symbol" w:cs="Segoe UI Symbol"/>
            </w:rPr>
            <w:t>☐</w:t>
          </w:r>
        </w:sdtContent>
      </w:sdt>
      <w:r w:rsidR="000B0B22" w:rsidRPr="001831B3">
        <w:rPr>
          <w:rFonts w:ascii="Arial" w:hAnsi="Arial" w:cs="Arial"/>
        </w:rPr>
        <w:t xml:space="preserve">    Don’t know</w:t>
      </w:r>
    </w:p>
    <w:p w14:paraId="31D11E1B" w14:textId="4D2A1A82" w:rsidR="000B0B22" w:rsidRPr="001831B3" w:rsidRDefault="000B0B22" w:rsidP="000B0B22">
      <w:pPr>
        <w:rPr>
          <w:rFonts w:ascii="Arial" w:hAnsi="Arial" w:cs="Arial"/>
          <w:color w:val="0070C0"/>
        </w:rPr>
      </w:pPr>
      <w:r w:rsidRPr="001831B3">
        <w:rPr>
          <w:rFonts w:ascii="Arial" w:hAnsi="Arial" w:cs="Arial"/>
          <w:b/>
          <w:color w:val="0070C0"/>
        </w:rPr>
        <w:t>Qu. 10.a. For those who selected YES for any existing questions that are thought to need changing or updating</w:t>
      </w:r>
      <w:r w:rsidRPr="001831B3">
        <w:rPr>
          <w:rFonts w:ascii="Arial" w:hAnsi="Arial" w:cs="Arial"/>
          <w:i/>
          <w:color w:val="0070C0"/>
        </w:rPr>
        <w:t xml:space="preserve"> </w:t>
      </w:r>
    </w:p>
    <w:p w14:paraId="0CB0A3EF" w14:textId="1DC24C2B" w:rsidR="00A44C9A" w:rsidRPr="001831B3" w:rsidRDefault="00A44C9A" w:rsidP="00567C8B">
      <w:pPr>
        <w:ind w:firstLine="360"/>
        <w:rPr>
          <w:rFonts w:ascii="Arial" w:hAnsi="Arial" w:cs="Arial"/>
        </w:rPr>
      </w:pPr>
      <w:r w:rsidRPr="001831B3">
        <w:rPr>
          <w:rFonts w:ascii="Arial" w:hAnsi="Arial" w:cs="Arial"/>
          <w:b/>
          <w:color w:val="0070C0"/>
        </w:rPr>
        <w:t xml:space="preserve">a. </w:t>
      </w:r>
      <w:r w:rsidRPr="001831B3">
        <w:rPr>
          <w:rFonts w:ascii="Arial" w:hAnsi="Arial" w:cs="Arial"/>
        </w:rPr>
        <w:t>Please tell us what changes need to be made and why.</w:t>
      </w:r>
    </w:p>
    <w:p w14:paraId="2AADB247" w14:textId="555D8AC1" w:rsidR="00A44C9A" w:rsidRPr="001831B3" w:rsidRDefault="000B0B22" w:rsidP="00A44C9A">
      <w:pPr>
        <w:ind w:left="360"/>
        <w:rPr>
          <w:rFonts w:ascii="Arial" w:hAnsi="Arial" w:cs="Arial"/>
          <w:b/>
        </w:rPr>
      </w:pPr>
      <w:r w:rsidRPr="001831B3">
        <w:rPr>
          <w:rFonts w:ascii="Arial" w:hAnsi="Arial" w:cs="Arial"/>
          <w:noProof/>
        </w:rPr>
        <mc:AlternateContent>
          <mc:Choice Requires="wps">
            <w:drawing>
              <wp:inline distT="0" distB="0" distL="0" distR="0" wp14:anchorId="0D558609" wp14:editId="230946DB">
                <wp:extent cx="5781675" cy="2857500"/>
                <wp:effectExtent l="0" t="0" r="28575"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857500"/>
                        </a:xfrm>
                        <a:prstGeom prst="rect">
                          <a:avLst/>
                        </a:prstGeom>
                        <a:solidFill>
                          <a:srgbClr val="FFFFFF"/>
                        </a:solidFill>
                        <a:ln w="9525">
                          <a:solidFill>
                            <a:srgbClr val="000000"/>
                          </a:solidFill>
                          <a:miter lim="800000"/>
                          <a:headEnd/>
                          <a:tailEnd/>
                        </a:ln>
                      </wps:spPr>
                      <wps:txbx>
                        <w:txbxContent>
                          <w:p w14:paraId="7AD07910" w14:textId="001FAF1F" w:rsidR="007800CF" w:rsidRDefault="007800CF">
                            <w:r>
                              <w:t xml:space="preserve">We have already suggested that the definition of non-consensual sex needs to be adapted and questions reworded to make it clearer that it can relate to any sexual activity against their will. Similarly, we have also suggested updating the interpretation of interpersonal violence throughout the existing questions on this issue, and adding questions that cover all aspects and forms of abuse included in the 2013 expanded Home Office definition. </w:t>
                            </w:r>
                          </w:p>
                          <w:p w14:paraId="6DDC4E75" w14:textId="79F10E21" w:rsidR="007800CF" w:rsidRDefault="007800CF">
                            <w:r>
                              <w:t>In addition, we also suggest that school/college or teacher/lecturer is added to the options of places a respondent may seek help for sexual wellbeing/health issues, given that some of the respondents are likely to be aged 16-18 and still in education.</w:t>
                            </w:r>
                            <w:r w:rsidR="002711F4">
                              <w:t xml:space="preserve"> Furthermore, University could also be a response option for those in Higher Education, given the provision of sexual health </w:t>
                            </w:r>
                            <w:r w:rsidR="002A647A">
                              <w:t>services in University settings.</w:t>
                            </w:r>
                            <w:r>
                              <w:t xml:space="preserve"> We would also suggest asking whether respondents attended a school that had a religious ethos and if so which faith school it was. </w:t>
                            </w:r>
                          </w:p>
                          <w:p w14:paraId="01D7986E" w14:textId="1EB004C5" w:rsidR="007800CF" w:rsidRDefault="007800CF">
                            <w:r>
                              <w:t>We would like to say that on reviewing NATSAL 3 we found the questions in the survey to be very well worded, and response options very comprehensive.</w:t>
                            </w:r>
                          </w:p>
                        </w:txbxContent>
                      </wps:txbx>
                      <wps:bodyPr rot="0" vert="horz" wrap="square" lIns="91440" tIns="45720" rIns="91440" bIns="45720" anchor="t" anchorCtr="0">
                        <a:noAutofit/>
                      </wps:bodyPr>
                    </wps:wsp>
                  </a:graphicData>
                </a:graphic>
              </wp:inline>
            </w:drawing>
          </mc:Choice>
          <mc:Fallback>
            <w:pict>
              <v:shape w14:anchorId="0D558609" id="_x0000_s1038" type="#_x0000_t202" style="width:455.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">
                <v:textbox>
                  <w:txbxContent>
                    <w:p w14:paraId="7AD07910" w14:textId="001FAF1F" w:rsidR="007800CF" w:rsidRDefault="007800CF">
                      <w:r>
                        <w:t xml:space="preserve">We have already suggested that the definition of non-consensual sex needs to be adapted and questions reworded to make it clearer that it can relate to any sexual activity against their will. Similarly, we have also suggested updating the interpretation of interpersonal violence throughout the existing questions on this issue, and adding questions that cover all aspects and forms of abuse included in the 2013 expanded Home Office definition. </w:t>
                      </w:r>
                    </w:p>
                    <w:p w14:paraId="6DDC4E75" w14:textId="79F10E21" w:rsidR="007800CF" w:rsidRDefault="007800CF">
                      <w:r>
                        <w:t>In addition, we also suggest that school/college or teacher/lecturer is added to the options of places a respondent may seek help for sexual wellbeing/health issues, given that some of the respondents are likely to be aged 16-18 and still in education.</w:t>
                      </w:r>
                      <w:r w:rsidR="002711F4">
                        <w:t xml:space="preserve"> Furthermore, University could also be a response option for those in Higher Education, given the provision of sexual health </w:t>
                      </w:r>
                      <w:r w:rsidR="002A647A">
                        <w:t>services in University settings.</w:t>
                      </w:r>
                      <w:r>
                        <w:t xml:space="preserve"> We would also suggest asking whether respondents attended a school that had a religious ethos and if so which faith school it was. </w:t>
                      </w:r>
                    </w:p>
                    <w:p w14:paraId="01D7986E" w14:textId="1EB004C5" w:rsidR="007800CF" w:rsidRDefault="007800CF">
                      <w:r>
                        <w:t>We would like to say that on reviewing NATSAL 3 we found the questions in the survey to be very well worded, and response options very comprehensive.</w:t>
                      </w:r>
                    </w:p>
                  </w:txbxContent>
                </v:textbox>
                <w10:anchorlock/>
              </v:shape>
            </w:pict>
          </mc:Fallback>
        </mc:AlternateContent>
      </w:r>
    </w:p>
    <w:p w14:paraId="649D0DDB" w14:textId="77777777" w:rsidR="00A44C9A" w:rsidRPr="001831B3" w:rsidRDefault="00A44C9A" w:rsidP="00A44C9A">
      <w:pPr>
        <w:numPr>
          <w:ilvl w:val="0"/>
          <w:numId w:val="2"/>
        </w:numPr>
        <w:rPr>
          <w:rFonts w:ascii="Arial" w:hAnsi="Arial" w:cs="Arial"/>
          <w:b/>
        </w:rPr>
      </w:pPr>
      <w:bookmarkStart w:id="9" w:name="_Ref8646107"/>
      <w:r w:rsidRPr="001831B3">
        <w:rPr>
          <w:rFonts w:ascii="Arial" w:hAnsi="Arial" w:cs="Arial"/>
        </w:rPr>
        <w:t xml:space="preserve">To make room for new questions in the next survey, we will have to remove some existing questions. Which questions would </w:t>
      </w:r>
      <w:r w:rsidRPr="001831B3">
        <w:rPr>
          <w:rFonts w:ascii="Arial" w:hAnsi="Arial" w:cs="Arial"/>
          <w:b/>
        </w:rPr>
        <w:t>you</w:t>
      </w:r>
      <w:r w:rsidRPr="001831B3">
        <w:rPr>
          <w:rFonts w:ascii="Arial" w:hAnsi="Arial" w:cs="Arial"/>
        </w:rPr>
        <w:t xml:space="preserve"> choose to </w:t>
      </w:r>
      <w:r w:rsidRPr="001831B3">
        <w:rPr>
          <w:rFonts w:ascii="Arial" w:hAnsi="Arial" w:cs="Arial"/>
          <w:b/>
        </w:rPr>
        <w:t>remove</w:t>
      </w:r>
      <w:r w:rsidRPr="001831B3">
        <w:rPr>
          <w:rFonts w:ascii="Arial" w:hAnsi="Arial" w:cs="Arial"/>
        </w:rPr>
        <w:t xml:space="preserve"> from the survey to make room for new questions? Please explain why if you can.</w:t>
      </w:r>
      <w:bookmarkEnd w:id="9"/>
    </w:p>
    <w:p w14:paraId="78297002" w14:textId="1C9240C7" w:rsidR="00A44C9A" w:rsidRPr="001831B3" w:rsidRDefault="00A44C9A" w:rsidP="00A44C9A">
      <w:pPr>
        <w:ind w:left="360"/>
        <w:rPr>
          <w:rFonts w:ascii="Arial" w:hAnsi="Arial" w:cs="Arial"/>
          <w:i/>
        </w:rPr>
      </w:pPr>
      <w:r w:rsidRPr="001831B3">
        <w:rPr>
          <w:rFonts w:ascii="Arial" w:hAnsi="Arial" w:cs="Arial"/>
          <w:i/>
        </w:rPr>
        <w:t xml:space="preserve">You can see the list of broad topics again </w:t>
      </w:r>
      <w:hyperlink r:id="rId17" w:history="1">
        <w:r w:rsidRPr="001831B3">
          <w:rPr>
            <w:rStyle w:val="Hyperlink"/>
            <w:rFonts w:ascii="Arial" w:hAnsi="Arial" w:cs="Arial"/>
            <w:i/>
          </w:rPr>
          <w:t>here</w:t>
        </w:r>
      </w:hyperlink>
      <w:r w:rsidRPr="001831B3">
        <w:rPr>
          <w:rFonts w:ascii="Arial" w:hAnsi="Arial" w:cs="Arial"/>
          <w:i/>
        </w:rPr>
        <w:t xml:space="preserve">, or you can look at the full Natsal-3 questionnaire </w:t>
      </w:r>
      <w:hyperlink r:id="rId18" w:history="1">
        <w:r w:rsidRPr="001831B3">
          <w:rPr>
            <w:rStyle w:val="Hyperlink"/>
            <w:rFonts w:ascii="Arial" w:hAnsi="Arial" w:cs="Arial"/>
            <w:i/>
          </w:rPr>
          <w:t>here</w:t>
        </w:r>
      </w:hyperlink>
      <w:r w:rsidR="00627F26" w:rsidRPr="001831B3">
        <w:rPr>
          <w:rFonts w:ascii="Arial" w:hAnsi="Arial" w:cs="Arial"/>
          <w:i/>
        </w:rPr>
        <w:t>.</w:t>
      </w:r>
    </w:p>
    <w:p w14:paraId="68BAFAAE" w14:textId="15E5F822" w:rsidR="00A44C9A" w:rsidRPr="001831B3" w:rsidRDefault="00A44C9A" w:rsidP="00A44C9A">
      <w:pPr>
        <w:ind w:left="360"/>
        <w:rPr>
          <w:rFonts w:ascii="Arial" w:hAnsi="Arial" w:cs="Arial"/>
          <w:i/>
        </w:rPr>
      </w:pPr>
      <w:r w:rsidRPr="001831B3">
        <w:rPr>
          <w:rFonts w:ascii="Arial" w:hAnsi="Arial" w:cs="Arial"/>
          <w:i/>
        </w:rPr>
        <w:lastRenderedPageBreak/>
        <w:t>Please leave blank and move on to the next question if you don’t know or aren’t able to comment.</w:t>
      </w:r>
      <w:r w:rsidR="00362995" w:rsidRPr="00362995">
        <w:rPr>
          <w:rFonts w:ascii="Arial" w:hAnsi="Arial" w:cs="Arial"/>
          <w:noProof/>
        </w:rPr>
        <w:t xml:space="preserve"> </w:t>
      </w:r>
      <w:r w:rsidR="00362995" w:rsidRPr="001831B3">
        <w:rPr>
          <w:rFonts w:ascii="Arial" w:hAnsi="Arial" w:cs="Arial"/>
          <w:noProof/>
        </w:rPr>
        <mc:AlternateContent>
          <mc:Choice Requires="wps">
            <w:drawing>
              <wp:inline distT="0" distB="0" distL="0" distR="0" wp14:anchorId="3DD19BED" wp14:editId="2115AD49">
                <wp:extent cx="5524500" cy="4067175"/>
                <wp:effectExtent l="0" t="0" r="19050"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067175"/>
                        </a:xfrm>
                        <a:prstGeom prst="rect">
                          <a:avLst/>
                        </a:prstGeom>
                        <a:solidFill>
                          <a:srgbClr val="FFFFFF"/>
                        </a:solidFill>
                        <a:ln w="9525">
                          <a:solidFill>
                            <a:srgbClr val="000000"/>
                          </a:solidFill>
                          <a:miter lim="800000"/>
                          <a:headEnd/>
                          <a:tailEnd/>
                        </a:ln>
                      </wps:spPr>
                      <wps:txbx>
                        <w:txbxContent>
                          <w:p w14:paraId="252369EB" w14:textId="5D8B20C3" w:rsidR="007800CF" w:rsidRDefault="007800CF" w:rsidP="00362995">
                            <w:r>
                              <w:t xml:space="preserve">We have rated the importance of the topics in our response on the basis of their value and alignment to the work we undertake in DECIPHer. As you can see, we feel that most of the existing and proposed topics and questions are important to retain in order to capture data that is valuable to research and intervention and policy development, particularly in relation to the work we do here focusing on the health and wellbeing of children and young people. We have rated the following topics as ‘3’ in question 8 of this consultation, and therefore consider questions on these topics as less relevant to the research and intervention development work we do: 1) Periods, menopause and use of HRT 2) Masturbation 3) Fertility intentions and infertility 4) Circumcision 5) Details of previous live in partnerships and why the relationship ended. Whilst we understand that these can be important for those conducting research in those specific areas, we feel there is currently a greater social and policy/practice need for research and evidence in relation to understanding people’s attitudes, knowledge and practices around sexual relationships, and emerging sexual harms impacted by new relationship practices/formations and the use of technology and the digital sexual intimacies (particularly in relation to young people). Given the recent policy developments focussing on Relationships and Sexualities Education, Domestic abuse and VAWDASV, </w:t>
                            </w:r>
                            <w:r w:rsidR="00DF3821">
                              <w:t xml:space="preserve">and </w:t>
                            </w:r>
                            <w:r>
                              <w:t xml:space="preserve">Pornography and sexting/image sharing, we consider it vital to </w:t>
                            </w:r>
                            <w:r w:rsidR="00DF3821">
                              <w:t xml:space="preserve">include </w:t>
                            </w:r>
                            <w:r>
                              <w:t>these questions as they have more relevan</w:t>
                            </w:r>
                            <w:r w:rsidR="00DF3821">
                              <w:t>ce</w:t>
                            </w:r>
                            <w:r>
                              <w:t xml:space="preserve"> than the topics we have rated as less important to the policy and intervention development activity </w:t>
                            </w:r>
                            <w:r w:rsidR="00DF3821">
                              <w:t xml:space="preserve">that is </w:t>
                            </w:r>
                            <w:r>
                              <w:t>currently happening. It is important to collect robust evidence on these topics in order to ensure the policies/interventions are relevant to people’s own understandings and experiences of sex, dating and relationships.</w:t>
                            </w:r>
                          </w:p>
                        </w:txbxContent>
                      </wps:txbx>
                      <wps:bodyPr rot="0" vert="horz" wrap="square" lIns="91440" tIns="45720" rIns="91440" bIns="45720" anchor="t" anchorCtr="0">
                        <a:noAutofit/>
                      </wps:bodyPr>
                    </wps:wsp>
                  </a:graphicData>
                </a:graphic>
              </wp:inline>
            </w:drawing>
          </mc:Choice>
          <mc:Fallback>
            <w:pict>
              <v:shape w14:anchorId="3DD19BED" id="_x0000_s1039" type="#_x0000_t202" style="width:435pt;height:3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">
                <v:textbox>
                  <w:txbxContent>
                    <w:p w14:paraId="252369EB" w14:textId="5D8B20C3" w:rsidR="007800CF" w:rsidRDefault="007800CF" w:rsidP="00362995">
                      <w:r>
                        <w:t xml:space="preserve">We have rated the importance of the topics in our response on the basis of their value and alignment to the work we undertake in DECIPHer. As you can see, we feel that most of the existing and proposed topics and questions are important to retain in order to capture data that is valuable to research and intervention and policy development, particularly in relation to the work we do here focusing on the health and wellbeing of children and young people. We have rated the following topics as ‘3’ in question 8 of this consultation, and therefore consider questions on these topics as less relevant to the research and intervention development work we do: 1) Periods, menopause and use of HRT 2) Masturbation 3) Fertility intentions and infertility 4) Circumcision 5) Details of previous live in partnerships and why the relationship ended. Whilst we understand that these can be important for those conducting research in those specific areas, we feel there is currently a greater social and policy/practice need for research and evidence in relation to understanding people’s attitudes, knowledge and practices around sexual relationships, and emerging sexual harms impacted by new relationship practices/formations and the use of technology and the digital sexual intimacies (particularly in relation to young people). Given the recent policy developments focussing on Relationships and Sexualities Education, Domestic abuse and VAWDASV, </w:t>
                      </w:r>
                      <w:r w:rsidR="00DF3821">
                        <w:t xml:space="preserve">and </w:t>
                      </w:r>
                      <w:r>
                        <w:t xml:space="preserve">Pornography and sexting/image sharing, we consider it vital to </w:t>
                      </w:r>
                      <w:r w:rsidR="00DF3821">
                        <w:t xml:space="preserve">include </w:t>
                      </w:r>
                      <w:r>
                        <w:t>these questions as they have more relevan</w:t>
                      </w:r>
                      <w:r w:rsidR="00DF3821">
                        <w:t>ce</w:t>
                      </w:r>
                      <w:r>
                        <w:t xml:space="preserve"> than the topics we have rated as less important to the policy and intervention development activity </w:t>
                      </w:r>
                      <w:r w:rsidR="00DF3821">
                        <w:t xml:space="preserve">that is </w:t>
                      </w:r>
                      <w:r>
                        <w:t>currently happening. It is important to collect robust evidence on these topics in order to ensure the policies/interventions are relevant to people’s own understandings and experiences of sex, dating and relationships.</w:t>
                      </w:r>
                    </w:p>
                  </w:txbxContent>
                </v:textbox>
                <w10:anchorlock/>
              </v:shape>
            </w:pict>
          </mc:Fallback>
        </mc:AlternateContent>
      </w:r>
    </w:p>
    <w:p w14:paraId="0CB550E5" w14:textId="48B867F2" w:rsidR="00A44C9A" w:rsidRPr="001831B3" w:rsidRDefault="00A44C9A" w:rsidP="00EA2124">
      <w:pPr>
        <w:ind w:left="360"/>
        <w:rPr>
          <w:rFonts w:ascii="Arial" w:hAnsi="Arial" w:cs="Arial"/>
        </w:rPr>
      </w:pPr>
    </w:p>
    <w:p w14:paraId="22ED200F" w14:textId="77777777" w:rsidR="00A44C9A" w:rsidRPr="001831B3" w:rsidRDefault="00A44C9A" w:rsidP="00A44C9A">
      <w:pPr>
        <w:numPr>
          <w:ilvl w:val="0"/>
          <w:numId w:val="2"/>
        </w:numPr>
        <w:rPr>
          <w:rFonts w:ascii="Arial" w:hAnsi="Arial" w:cs="Arial"/>
          <w:b/>
        </w:rPr>
      </w:pPr>
      <w:r w:rsidRPr="001831B3">
        <w:rPr>
          <w:rFonts w:ascii="Arial" w:hAnsi="Arial" w:cs="Arial"/>
        </w:rPr>
        <w:t xml:space="preserve">If there are any other suggestions you’d like to make to the research team, please use this box: </w:t>
      </w:r>
    </w:p>
    <w:p w14:paraId="069FE585" w14:textId="45DDDF43" w:rsidR="00A44C9A" w:rsidRPr="001831B3" w:rsidRDefault="00EA2124" w:rsidP="00A44C9A">
      <w:pPr>
        <w:ind w:left="360"/>
        <w:rPr>
          <w:rFonts w:ascii="Arial" w:hAnsi="Arial" w:cs="Arial"/>
          <w:b/>
        </w:rPr>
      </w:pPr>
      <w:r w:rsidRPr="001831B3">
        <w:rPr>
          <w:rFonts w:ascii="Arial" w:hAnsi="Arial" w:cs="Arial"/>
          <w:noProof/>
        </w:rPr>
        <mc:AlternateContent>
          <mc:Choice Requires="wps">
            <w:drawing>
              <wp:inline distT="0" distB="0" distL="0" distR="0" wp14:anchorId="5794520F" wp14:editId="388FD4CC">
                <wp:extent cx="5505450" cy="850900"/>
                <wp:effectExtent l="0" t="0" r="19050" b="1270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850900"/>
                        </a:xfrm>
                        <a:prstGeom prst="rect">
                          <a:avLst/>
                        </a:prstGeom>
                        <a:solidFill>
                          <a:srgbClr val="FFFFFF"/>
                        </a:solidFill>
                        <a:ln w="9525">
                          <a:solidFill>
                            <a:srgbClr val="000000"/>
                          </a:solidFill>
                          <a:miter lim="800000"/>
                          <a:headEnd/>
                          <a:tailEnd/>
                        </a:ln>
                      </wps:spPr>
                      <wps:txbx>
                        <w:txbxContent>
                          <w:p w14:paraId="4DE8E984" w14:textId="3D826686" w:rsidR="007800CF" w:rsidRDefault="007800CF">
                            <w:r>
                              <w:t>On reviewing the survey, we would like to commend the team on producing such a comprehensive questionnaire. We value the contribution to the evidence base this survey makes, particularly in relation to young people’s sexual practices, experiences and attitudes on which our research and intervention development activity is focused.</w:t>
                            </w:r>
                          </w:p>
                        </w:txbxContent>
                      </wps:txbx>
                      <wps:bodyPr rot="0" vert="horz" wrap="square" lIns="91440" tIns="45720" rIns="91440" bIns="45720" anchor="t" anchorCtr="0">
                        <a:noAutofit/>
                      </wps:bodyPr>
                    </wps:wsp>
                  </a:graphicData>
                </a:graphic>
              </wp:inline>
            </w:drawing>
          </mc:Choice>
          <mc:Fallback>
            <w:pict>
              <v:shape w14:anchorId="5794520F" id="_x0000_s1040" type="#_x0000_t202" style="width:433.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">
                <v:textbox>
                  <w:txbxContent>
                    <w:p w14:paraId="4DE8E984" w14:textId="3D826686" w:rsidR="007800CF" w:rsidRDefault="007800CF">
                      <w:r>
                        <w:t>On reviewing the survey, we would like to commend the team on producing such a comprehensive questionnaire. We value the contribution to the evidence base this survey makes, particularly in relation to young people’s sexual practices, experiences and attitudes on which our research and intervention development activity is focused.</w:t>
                      </w:r>
                    </w:p>
                  </w:txbxContent>
                </v:textbox>
                <w10:anchorlock/>
              </v:shape>
            </w:pict>
          </mc:Fallback>
        </mc:AlternateContent>
      </w:r>
    </w:p>
    <w:p w14:paraId="2421F058" w14:textId="77777777" w:rsidR="00EA2124" w:rsidRPr="001831B3" w:rsidRDefault="00EA2124" w:rsidP="00A44C9A">
      <w:pPr>
        <w:rPr>
          <w:rFonts w:ascii="Arial" w:hAnsi="Arial" w:cs="Arial"/>
          <w:b/>
        </w:rPr>
      </w:pPr>
    </w:p>
    <w:p w14:paraId="3F34D9D6" w14:textId="73B28EEC" w:rsidR="00A44C9A" w:rsidRPr="001831B3" w:rsidRDefault="00A44C9A" w:rsidP="00A44C9A">
      <w:pPr>
        <w:rPr>
          <w:rFonts w:ascii="Arial" w:hAnsi="Arial" w:cs="Arial"/>
          <w:b/>
          <w:i/>
          <w:color w:val="0070C0"/>
        </w:rPr>
      </w:pPr>
      <w:r w:rsidRPr="001831B3">
        <w:rPr>
          <w:rFonts w:ascii="Arial" w:hAnsi="Arial" w:cs="Arial"/>
          <w:b/>
          <w:color w:val="0070C0"/>
        </w:rPr>
        <w:t>Contact details and communication preferences</w:t>
      </w:r>
    </w:p>
    <w:p w14:paraId="6995BB42" w14:textId="77777777" w:rsidR="00A44C9A" w:rsidRPr="001831B3" w:rsidRDefault="00A44C9A" w:rsidP="00A44C9A">
      <w:pPr>
        <w:rPr>
          <w:rFonts w:ascii="Arial" w:hAnsi="Arial" w:cs="Arial"/>
        </w:rPr>
      </w:pPr>
      <w:r w:rsidRPr="001831B3">
        <w:rPr>
          <w:rFonts w:ascii="Arial" w:hAnsi="Arial" w:cs="Arial"/>
        </w:rPr>
        <w:t xml:space="preserve">It would be helpful for us to know who has taken part in this consultation. We will not publish individuals’ names in any results summaries, they will only be seen by the </w:t>
      </w:r>
      <w:proofErr w:type="spellStart"/>
      <w:r w:rsidRPr="001831B3">
        <w:rPr>
          <w:rFonts w:ascii="Arial" w:hAnsi="Arial" w:cs="Arial"/>
        </w:rPr>
        <w:t>Natsal</w:t>
      </w:r>
      <w:proofErr w:type="spellEnd"/>
      <w:r w:rsidRPr="001831B3">
        <w:rPr>
          <w:rFonts w:ascii="Arial" w:hAnsi="Arial" w:cs="Arial"/>
        </w:rPr>
        <w:t xml:space="preserve"> research team. You don’t have to complete these details if you prefer not to. </w:t>
      </w:r>
    </w:p>
    <w:p w14:paraId="08A2A5D7" w14:textId="77777777" w:rsidR="00921A24" w:rsidRPr="00921A24" w:rsidRDefault="00921A24" w:rsidP="00921A24">
      <w:pPr>
        <w:pStyle w:val="ListParagraph"/>
        <w:numPr>
          <w:ilvl w:val="0"/>
          <w:numId w:val="2"/>
        </w:numPr>
        <w:rPr>
          <w:rFonts w:ascii="Arial" w:hAnsi="Arial" w:cs="Arial"/>
        </w:rPr>
      </w:pPr>
      <w:r w:rsidRPr="00921A24">
        <w:rPr>
          <w:rFonts w:ascii="Arial" w:hAnsi="Arial" w:cs="Arial"/>
        </w:rPr>
        <w:t xml:space="preserve">Name: </w:t>
      </w:r>
    </w:p>
    <w:p w14:paraId="7777AE62" w14:textId="1F77A426" w:rsidR="00DE0CBE" w:rsidRPr="001831B3" w:rsidRDefault="00DE0CBE" w:rsidP="00103EBC">
      <w:pPr>
        <w:ind w:left="360"/>
        <w:rPr>
          <w:rFonts w:ascii="Arial" w:hAnsi="Arial" w:cs="Arial"/>
        </w:rPr>
      </w:pPr>
    </w:p>
    <w:p w14:paraId="3031DF72" w14:textId="482CBDBC" w:rsidR="00EA2124" w:rsidRPr="001831B3" w:rsidRDefault="00EA2124" w:rsidP="00DE0CBE">
      <w:pPr>
        <w:ind w:left="360"/>
        <w:rPr>
          <w:rFonts w:ascii="Arial" w:hAnsi="Arial" w:cs="Arial"/>
        </w:rPr>
      </w:pPr>
      <w:r w:rsidRPr="001831B3">
        <w:rPr>
          <w:rFonts w:ascii="Arial" w:hAnsi="Arial" w:cs="Arial"/>
          <w:noProof/>
        </w:rPr>
        <mc:AlternateContent>
          <mc:Choice Requires="wps">
            <w:drawing>
              <wp:inline distT="0" distB="0" distL="0" distR="0" wp14:anchorId="1602212E" wp14:editId="2445C696">
                <wp:extent cx="5438775" cy="371475"/>
                <wp:effectExtent l="0" t="0" r="9525" b="952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71475"/>
                        </a:xfrm>
                        <a:prstGeom prst="rect">
                          <a:avLst/>
                        </a:prstGeom>
                        <a:solidFill>
                          <a:srgbClr val="FFFFFF"/>
                        </a:solidFill>
                        <a:ln w="9525">
                          <a:solidFill>
                            <a:srgbClr val="000000"/>
                          </a:solidFill>
                          <a:miter lim="800000"/>
                          <a:headEnd/>
                          <a:tailEnd/>
                        </a:ln>
                      </wps:spPr>
                      <wps:txbx>
                        <w:txbxContent>
                          <w:p w14:paraId="7989162C" w14:textId="0295B9C3" w:rsidR="007800CF" w:rsidRPr="00DD79DA" w:rsidRDefault="007800CF">
                            <w:pPr>
                              <w:rPr>
                                <w:rFonts w:ascii="Arial" w:hAnsi="Arial" w:cs="Arial"/>
                              </w:rPr>
                            </w:pPr>
                            <w:r>
                              <w:rPr>
                                <w:rFonts w:ascii="Arial" w:hAnsi="Arial" w:cs="Arial"/>
                              </w:rPr>
                              <w:t>Professor Simon Murphy</w:t>
                            </w:r>
                          </w:p>
                        </w:txbxContent>
                      </wps:txbx>
                      <wps:bodyPr rot="0" vert="horz" wrap="square" lIns="91440" tIns="45720" rIns="91440" bIns="45720" anchor="t" anchorCtr="0">
                        <a:noAutofit/>
                      </wps:bodyPr>
                    </wps:wsp>
                  </a:graphicData>
                </a:graphic>
              </wp:inline>
            </w:drawing>
          </mc:Choice>
          <mc:Fallback>
            <w:pict>
              <v:shape w14:anchorId="1602212E" id="_x0000_s1041" type="#_x0000_t202" style="width:428.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">
                <v:textbox>
                  <w:txbxContent>
                    <w:p w14:paraId="7989162C" w14:textId="0295B9C3" w:rsidR="007800CF" w:rsidRPr="00DD79DA" w:rsidRDefault="007800CF">
                      <w:pPr>
                        <w:rPr>
                          <w:rFonts w:ascii="Arial" w:hAnsi="Arial" w:cs="Arial"/>
                        </w:rPr>
                      </w:pPr>
                      <w:r>
                        <w:rPr>
                          <w:rFonts w:ascii="Arial" w:hAnsi="Arial" w:cs="Arial"/>
                        </w:rPr>
                        <w:t>Professor Simon Murphy</w:t>
                      </w:r>
                    </w:p>
                  </w:txbxContent>
                </v:textbox>
                <w10:anchorlock/>
              </v:shape>
            </w:pict>
          </mc:Fallback>
        </mc:AlternateContent>
      </w:r>
    </w:p>
    <w:p w14:paraId="3133281D" w14:textId="65BE13FE" w:rsidR="00A44C9A" w:rsidRPr="001831B3" w:rsidRDefault="00EA2124" w:rsidP="00A44C9A">
      <w:pPr>
        <w:numPr>
          <w:ilvl w:val="0"/>
          <w:numId w:val="2"/>
        </w:numPr>
        <w:rPr>
          <w:rFonts w:ascii="Arial" w:hAnsi="Arial" w:cs="Arial"/>
          <w:i/>
        </w:rPr>
      </w:pPr>
      <w:r w:rsidRPr="001831B3">
        <w:rPr>
          <w:rFonts w:ascii="Arial" w:hAnsi="Arial" w:cs="Arial"/>
        </w:rPr>
        <w:t xml:space="preserve">Questions regarding contact </w:t>
      </w:r>
      <w:r w:rsidR="00921A24">
        <w:rPr>
          <w:rFonts w:ascii="Arial" w:hAnsi="Arial" w:cs="Arial"/>
        </w:rPr>
        <w:t>preferences</w:t>
      </w:r>
      <w:r w:rsidR="00921A24" w:rsidRPr="001831B3">
        <w:rPr>
          <w:rFonts w:ascii="Arial" w:hAnsi="Arial" w:cs="Arial"/>
        </w:rPr>
        <w:t xml:space="preserve"> </w:t>
      </w:r>
    </w:p>
    <w:p w14:paraId="1296C026" w14:textId="77777777" w:rsidR="00A44C9A" w:rsidRPr="001831B3" w:rsidRDefault="00A44C9A" w:rsidP="00A44C9A">
      <w:pPr>
        <w:numPr>
          <w:ilvl w:val="1"/>
          <w:numId w:val="2"/>
        </w:numPr>
        <w:rPr>
          <w:rFonts w:ascii="Arial" w:hAnsi="Arial" w:cs="Arial"/>
        </w:rPr>
      </w:pPr>
      <w:r w:rsidRPr="001831B3">
        <w:rPr>
          <w:rFonts w:ascii="Arial" w:hAnsi="Arial" w:cs="Arial"/>
        </w:rPr>
        <w:t>Are you happy for us to email you to discuss your answers to this consultation?</w:t>
      </w:r>
    </w:p>
    <w:p w14:paraId="3C561C97" w14:textId="4C2E1EB3" w:rsidR="00A44C9A" w:rsidRPr="001831B3" w:rsidRDefault="00750834" w:rsidP="00A44C9A">
      <w:pPr>
        <w:ind w:left="1080"/>
        <w:rPr>
          <w:rFonts w:ascii="Arial" w:hAnsi="Arial" w:cs="Arial"/>
          <w:i/>
        </w:rPr>
      </w:pPr>
      <w:sdt>
        <w:sdtPr>
          <w:rPr>
            <w:rFonts w:ascii="Arial" w:hAnsi="Arial" w:cs="Arial"/>
          </w:rPr>
          <w:id w:val="2046787467"/>
          <w14:checkbox>
            <w14:checked w14:val="1"/>
            <w14:checkedState w14:val="2612" w14:font="MS Gothic"/>
            <w14:uncheckedState w14:val="2610" w14:font="MS Gothic"/>
          </w14:checkbox>
        </w:sdtPr>
        <w:sdtEndPr/>
        <w:sdtContent>
          <w:r w:rsidR="00244FF5">
            <w:rPr>
              <w:rFonts w:ascii="MS Gothic" w:eastAsia="MS Gothic" w:hAnsi="MS Gothic" w:cs="Arial" w:hint="eastAsia"/>
            </w:rPr>
            <w:t>☒</w:t>
          </w:r>
        </w:sdtContent>
      </w:sdt>
      <w:r w:rsidR="00EA2124" w:rsidRPr="001831B3">
        <w:rPr>
          <w:rFonts w:ascii="Arial" w:hAnsi="Arial" w:cs="Arial"/>
        </w:rPr>
        <w:t xml:space="preserve">    Yes</w:t>
      </w:r>
    </w:p>
    <w:p w14:paraId="4E939BD4" w14:textId="26F04493" w:rsidR="00A44C9A" w:rsidRPr="001831B3" w:rsidRDefault="00750834" w:rsidP="00A44C9A">
      <w:pPr>
        <w:ind w:left="1080"/>
        <w:rPr>
          <w:rFonts w:ascii="Arial" w:hAnsi="Arial" w:cs="Arial"/>
        </w:rPr>
      </w:pPr>
      <w:sdt>
        <w:sdtPr>
          <w:rPr>
            <w:rFonts w:ascii="Arial" w:hAnsi="Arial" w:cs="Arial"/>
          </w:rPr>
          <w:id w:val="122044637"/>
          <w14:checkbox>
            <w14:checked w14:val="0"/>
            <w14:checkedState w14:val="2612" w14:font="MS Gothic"/>
            <w14:uncheckedState w14:val="2610" w14:font="MS Gothic"/>
          </w14:checkbox>
        </w:sdtPr>
        <w:sdtEndPr/>
        <w:sdtContent>
          <w:r w:rsidR="00EA2124" w:rsidRPr="001831B3">
            <w:rPr>
              <w:rFonts w:ascii="Segoe UI Symbol" w:eastAsia="MS Gothic" w:hAnsi="Segoe UI Symbol" w:cs="Segoe UI Symbol"/>
            </w:rPr>
            <w:t>☐</w:t>
          </w:r>
        </w:sdtContent>
      </w:sdt>
      <w:r w:rsidR="00EA2124" w:rsidRPr="001831B3">
        <w:rPr>
          <w:rFonts w:ascii="Arial" w:hAnsi="Arial" w:cs="Arial"/>
        </w:rPr>
        <w:t xml:space="preserve">    No</w:t>
      </w:r>
      <w:r w:rsidR="00A44C9A" w:rsidRPr="001831B3">
        <w:rPr>
          <w:rFonts w:ascii="Arial" w:hAnsi="Arial" w:cs="Arial"/>
        </w:rPr>
        <w:t xml:space="preserve"> </w:t>
      </w:r>
    </w:p>
    <w:p w14:paraId="0FCDFF17" w14:textId="77777777" w:rsidR="00A44C9A" w:rsidRPr="001831B3" w:rsidRDefault="00A44C9A" w:rsidP="00A44C9A">
      <w:pPr>
        <w:numPr>
          <w:ilvl w:val="1"/>
          <w:numId w:val="2"/>
        </w:numPr>
        <w:rPr>
          <w:rFonts w:ascii="Arial" w:hAnsi="Arial" w:cs="Arial"/>
        </w:rPr>
      </w:pPr>
      <w:r w:rsidRPr="001831B3">
        <w:rPr>
          <w:rFonts w:ascii="Arial" w:hAnsi="Arial" w:cs="Arial"/>
        </w:rPr>
        <w:t>Would you like us to keep you updated by email about the results of this consultation?</w:t>
      </w:r>
    </w:p>
    <w:p w14:paraId="6CBFDE7C" w14:textId="1D35A0E6" w:rsidR="00A44C9A" w:rsidRPr="001831B3" w:rsidRDefault="00750834" w:rsidP="00A44C9A">
      <w:pPr>
        <w:ind w:left="1080"/>
        <w:rPr>
          <w:rFonts w:ascii="Arial" w:hAnsi="Arial" w:cs="Arial"/>
          <w:i/>
        </w:rPr>
      </w:pPr>
      <w:sdt>
        <w:sdtPr>
          <w:rPr>
            <w:rFonts w:ascii="Arial" w:hAnsi="Arial" w:cs="Arial"/>
          </w:rPr>
          <w:id w:val="1442491081"/>
          <w14:checkbox>
            <w14:checked w14:val="1"/>
            <w14:checkedState w14:val="2612" w14:font="MS Gothic"/>
            <w14:uncheckedState w14:val="2610" w14:font="MS Gothic"/>
          </w14:checkbox>
        </w:sdtPr>
        <w:sdtEndPr/>
        <w:sdtContent>
          <w:r w:rsidR="00244FF5">
            <w:rPr>
              <w:rFonts w:ascii="MS Gothic" w:eastAsia="MS Gothic" w:hAnsi="MS Gothic" w:cs="Arial" w:hint="eastAsia"/>
            </w:rPr>
            <w:t>☒</w:t>
          </w:r>
        </w:sdtContent>
      </w:sdt>
      <w:r w:rsidR="00EA2124" w:rsidRPr="001831B3">
        <w:rPr>
          <w:rFonts w:ascii="Arial" w:hAnsi="Arial" w:cs="Arial"/>
        </w:rPr>
        <w:t xml:space="preserve">    Yes</w:t>
      </w:r>
      <w:r w:rsidR="00A44C9A" w:rsidRPr="001831B3">
        <w:rPr>
          <w:rFonts w:ascii="Arial" w:hAnsi="Arial" w:cs="Arial"/>
        </w:rPr>
        <w:t xml:space="preserve"> </w:t>
      </w:r>
    </w:p>
    <w:p w14:paraId="17C71FAE" w14:textId="01F5828A" w:rsidR="00A44C9A" w:rsidRPr="001831B3" w:rsidRDefault="00750834" w:rsidP="00A44C9A">
      <w:pPr>
        <w:ind w:left="1080"/>
        <w:rPr>
          <w:rFonts w:ascii="Arial" w:hAnsi="Arial" w:cs="Arial"/>
        </w:rPr>
      </w:pPr>
      <w:sdt>
        <w:sdtPr>
          <w:rPr>
            <w:rFonts w:ascii="Arial" w:hAnsi="Arial" w:cs="Arial"/>
          </w:rPr>
          <w:id w:val="1763577605"/>
          <w14:checkbox>
            <w14:checked w14:val="0"/>
            <w14:checkedState w14:val="2612" w14:font="MS Gothic"/>
            <w14:uncheckedState w14:val="2610" w14:font="MS Gothic"/>
          </w14:checkbox>
        </w:sdtPr>
        <w:sdtEndPr/>
        <w:sdtContent>
          <w:r w:rsidR="00EA2124" w:rsidRPr="001831B3">
            <w:rPr>
              <w:rFonts w:ascii="Segoe UI Symbol" w:eastAsia="MS Gothic" w:hAnsi="Segoe UI Symbol" w:cs="Segoe UI Symbol"/>
            </w:rPr>
            <w:t>☐</w:t>
          </w:r>
        </w:sdtContent>
      </w:sdt>
      <w:r w:rsidR="00EA2124" w:rsidRPr="001831B3">
        <w:rPr>
          <w:rFonts w:ascii="Arial" w:hAnsi="Arial" w:cs="Arial"/>
        </w:rPr>
        <w:t xml:space="preserve">    No</w:t>
      </w:r>
      <w:r w:rsidR="00A44C9A" w:rsidRPr="001831B3">
        <w:rPr>
          <w:rFonts w:ascii="Arial" w:hAnsi="Arial" w:cs="Arial"/>
        </w:rPr>
        <w:t xml:space="preserve"> </w:t>
      </w:r>
    </w:p>
    <w:p w14:paraId="4D170797" w14:textId="77777777" w:rsidR="00A44C9A" w:rsidRPr="001831B3" w:rsidRDefault="00A44C9A" w:rsidP="00A44C9A">
      <w:pPr>
        <w:numPr>
          <w:ilvl w:val="1"/>
          <w:numId w:val="2"/>
        </w:numPr>
        <w:rPr>
          <w:rFonts w:ascii="Arial" w:hAnsi="Arial" w:cs="Arial"/>
        </w:rPr>
      </w:pPr>
      <w:r w:rsidRPr="001831B3">
        <w:rPr>
          <w:rFonts w:ascii="Arial" w:hAnsi="Arial" w:cs="Arial"/>
        </w:rPr>
        <w:t xml:space="preserve">Would you like us to keep you updated by email about </w:t>
      </w:r>
      <w:proofErr w:type="spellStart"/>
      <w:r w:rsidRPr="001831B3">
        <w:rPr>
          <w:rFonts w:ascii="Arial" w:hAnsi="Arial" w:cs="Arial"/>
        </w:rPr>
        <w:t>Natsal</w:t>
      </w:r>
      <w:proofErr w:type="spellEnd"/>
      <w:r w:rsidRPr="001831B3">
        <w:rPr>
          <w:rFonts w:ascii="Arial" w:hAnsi="Arial" w:cs="Arial"/>
        </w:rPr>
        <w:t xml:space="preserve"> more generally?</w:t>
      </w:r>
    </w:p>
    <w:p w14:paraId="078AFA3C" w14:textId="6123AB35" w:rsidR="00A44C9A" w:rsidRPr="001831B3" w:rsidRDefault="00750834" w:rsidP="00EA2124">
      <w:pPr>
        <w:ind w:left="1080"/>
        <w:rPr>
          <w:rFonts w:ascii="Arial" w:hAnsi="Arial" w:cs="Arial"/>
        </w:rPr>
      </w:pPr>
      <w:sdt>
        <w:sdtPr>
          <w:rPr>
            <w:rFonts w:ascii="Arial" w:hAnsi="Arial" w:cs="Arial"/>
          </w:rPr>
          <w:id w:val="-1314243842"/>
          <w14:checkbox>
            <w14:checked w14:val="1"/>
            <w14:checkedState w14:val="2612" w14:font="MS Gothic"/>
            <w14:uncheckedState w14:val="2610" w14:font="MS Gothic"/>
          </w14:checkbox>
        </w:sdtPr>
        <w:sdtEndPr/>
        <w:sdtContent>
          <w:r w:rsidR="00244FF5">
            <w:rPr>
              <w:rFonts w:ascii="MS Gothic" w:eastAsia="MS Gothic" w:hAnsi="MS Gothic" w:cs="Arial" w:hint="eastAsia"/>
            </w:rPr>
            <w:t>☒</w:t>
          </w:r>
        </w:sdtContent>
      </w:sdt>
      <w:r w:rsidR="00EA2124" w:rsidRPr="001831B3">
        <w:rPr>
          <w:rFonts w:ascii="Arial" w:hAnsi="Arial" w:cs="Arial"/>
        </w:rPr>
        <w:t xml:space="preserve">     Yes</w:t>
      </w:r>
      <w:r w:rsidR="00A44C9A" w:rsidRPr="001831B3">
        <w:rPr>
          <w:rFonts w:ascii="Arial" w:hAnsi="Arial" w:cs="Arial"/>
        </w:rPr>
        <w:t xml:space="preserve"> </w:t>
      </w:r>
    </w:p>
    <w:p w14:paraId="7AED1F57" w14:textId="65E8575D" w:rsidR="00EA2124" w:rsidRPr="001831B3" w:rsidRDefault="00750834" w:rsidP="00EA2124">
      <w:pPr>
        <w:ind w:left="1080"/>
        <w:rPr>
          <w:rFonts w:ascii="Arial" w:hAnsi="Arial" w:cs="Arial"/>
        </w:rPr>
      </w:pPr>
      <w:sdt>
        <w:sdtPr>
          <w:rPr>
            <w:rFonts w:ascii="Arial" w:hAnsi="Arial" w:cs="Arial"/>
          </w:rPr>
          <w:id w:val="-1419788641"/>
          <w14:checkbox>
            <w14:checked w14:val="0"/>
            <w14:checkedState w14:val="2612" w14:font="MS Gothic"/>
            <w14:uncheckedState w14:val="2610" w14:font="MS Gothic"/>
          </w14:checkbox>
        </w:sdtPr>
        <w:sdtEndPr/>
        <w:sdtContent>
          <w:r w:rsidR="00EA2124" w:rsidRPr="001831B3">
            <w:rPr>
              <w:rFonts w:ascii="Segoe UI Symbol" w:eastAsia="MS Gothic" w:hAnsi="Segoe UI Symbol" w:cs="Segoe UI Symbol"/>
            </w:rPr>
            <w:t>☐</w:t>
          </w:r>
        </w:sdtContent>
      </w:sdt>
      <w:r w:rsidR="00EA2124" w:rsidRPr="001831B3">
        <w:rPr>
          <w:rFonts w:ascii="Arial" w:hAnsi="Arial" w:cs="Arial"/>
        </w:rPr>
        <w:t xml:space="preserve">     No</w:t>
      </w:r>
      <w:r w:rsidR="00A44C9A" w:rsidRPr="001831B3">
        <w:rPr>
          <w:rFonts w:ascii="Arial" w:hAnsi="Arial" w:cs="Arial"/>
        </w:rPr>
        <w:t xml:space="preserve"> </w:t>
      </w:r>
      <w:bookmarkStart w:id="10" w:name="_Ref8646290"/>
    </w:p>
    <w:p w14:paraId="2B54F8A1" w14:textId="77777777" w:rsidR="00851DE7" w:rsidRDefault="00851DE7" w:rsidP="00EA2124">
      <w:pPr>
        <w:rPr>
          <w:rFonts w:ascii="Arial" w:hAnsi="Arial" w:cs="Arial"/>
          <w:b/>
          <w:i/>
          <w:color w:val="0070C0"/>
        </w:rPr>
      </w:pPr>
    </w:p>
    <w:p w14:paraId="51BBE869" w14:textId="1C19F83D" w:rsidR="00EA2124" w:rsidRPr="001831B3" w:rsidRDefault="00EA2124" w:rsidP="00EA2124">
      <w:pPr>
        <w:rPr>
          <w:rFonts w:ascii="Arial" w:hAnsi="Arial" w:cs="Arial"/>
          <w:b/>
          <w:i/>
          <w:color w:val="0070C0"/>
        </w:rPr>
      </w:pPr>
      <w:r w:rsidRPr="001831B3">
        <w:rPr>
          <w:rFonts w:ascii="Arial" w:hAnsi="Arial" w:cs="Arial"/>
          <w:b/>
          <w:i/>
          <w:color w:val="0070C0"/>
        </w:rPr>
        <w:t>For those who answered YES for questions 14.a</w:t>
      </w:r>
      <w:r w:rsidR="00627F26" w:rsidRPr="001831B3">
        <w:rPr>
          <w:rFonts w:ascii="Arial" w:hAnsi="Arial" w:cs="Arial"/>
          <w:b/>
          <w:i/>
          <w:color w:val="0070C0"/>
        </w:rPr>
        <w:t>, b</w:t>
      </w:r>
      <w:r w:rsidRPr="001831B3">
        <w:rPr>
          <w:rFonts w:ascii="Arial" w:hAnsi="Arial" w:cs="Arial"/>
          <w:b/>
          <w:i/>
          <w:color w:val="0070C0"/>
        </w:rPr>
        <w:t>, and c</w:t>
      </w:r>
    </w:p>
    <w:p w14:paraId="36E9265C" w14:textId="49D13BBA" w:rsidR="00A44C9A" w:rsidRPr="00851DE7" w:rsidRDefault="00A44C9A" w:rsidP="00EA2124">
      <w:pPr>
        <w:numPr>
          <w:ilvl w:val="0"/>
          <w:numId w:val="2"/>
        </w:numPr>
        <w:rPr>
          <w:rFonts w:ascii="Arial" w:hAnsi="Arial" w:cs="Arial"/>
        </w:rPr>
      </w:pPr>
      <w:r w:rsidRPr="001831B3">
        <w:rPr>
          <w:rFonts w:ascii="Arial" w:hAnsi="Arial" w:cs="Arial"/>
        </w:rPr>
        <w:t>Email address</w:t>
      </w:r>
      <w:r w:rsidRPr="001831B3">
        <w:rPr>
          <w:rFonts w:ascii="Arial" w:hAnsi="Arial" w:cs="Arial"/>
          <w:i/>
        </w:rPr>
        <w:t xml:space="preserve"> </w:t>
      </w:r>
      <w:r w:rsidRPr="00851DE7">
        <w:rPr>
          <w:rFonts w:ascii="Arial" w:hAnsi="Arial" w:cs="Arial"/>
          <w:i/>
        </w:rPr>
        <w:t>(optional)</w:t>
      </w:r>
      <w:r w:rsidRPr="00851DE7">
        <w:rPr>
          <w:rFonts w:ascii="Arial" w:hAnsi="Arial" w:cs="Arial"/>
        </w:rPr>
        <w:t>:</w:t>
      </w:r>
      <w:bookmarkEnd w:id="10"/>
    </w:p>
    <w:p w14:paraId="2971790E" w14:textId="77777777" w:rsidR="00A44C9A" w:rsidRPr="001831B3" w:rsidRDefault="00A44C9A" w:rsidP="00A44C9A">
      <w:pPr>
        <w:ind w:left="360"/>
        <w:rPr>
          <w:rFonts w:ascii="Arial" w:hAnsi="Arial" w:cs="Arial"/>
          <w:i/>
        </w:rPr>
      </w:pPr>
      <w:r w:rsidRPr="001831B3">
        <w:rPr>
          <w:rFonts w:ascii="Arial" w:hAnsi="Arial" w:cs="Arial"/>
          <w:i/>
        </w:rPr>
        <w:t>This is so that we can keep you updated as you have indicated – we will not publish your email address or share it with anyone outside the research team.</w:t>
      </w:r>
    </w:p>
    <w:p w14:paraId="013DDB91" w14:textId="444A4611" w:rsidR="00A44C9A" w:rsidRPr="001831B3" w:rsidRDefault="00DE0CBE" w:rsidP="00A44C9A">
      <w:pPr>
        <w:ind w:left="360"/>
        <w:rPr>
          <w:rFonts w:ascii="Arial" w:hAnsi="Arial" w:cs="Arial"/>
        </w:rPr>
      </w:pPr>
      <w:r w:rsidRPr="001831B3">
        <w:rPr>
          <w:rFonts w:ascii="Arial" w:hAnsi="Arial" w:cs="Arial"/>
          <w:noProof/>
        </w:rPr>
        <mc:AlternateContent>
          <mc:Choice Requires="wps">
            <w:drawing>
              <wp:inline distT="0" distB="0" distL="0" distR="0" wp14:anchorId="71B66C54" wp14:editId="4AB1C2E2">
                <wp:extent cx="5676900" cy="457200"/>
                <wp:effectExtent l="0" t="0" r="19050" b="1651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57200"/>
                        </a:xfrm>
                        <a:prstGeom prst="rect">
                          <a:avLst/>
                        </a:prstGeom>
                        <a:solidFill>
                          <a:srgbClr val="FFFFFF"/>
                        </a:solidFill>
                        <a:ln w="9525">
                          <a:solidFill>
                            <a:srgbClr val="000000"/>
                          </a:solidFill>
                          <a:miter lim="800000"/>
                          <a:headEnd/>
                          <a:tailEnd/>
                        </a:ln>
                      </wps:spPr>
                      <wps:txbx>
                        <w:txbxContent>
                          <w:p w14:paraId="11020396" w14:textId="3F51AAF4" w:rsidR="007800CF" w:rsidRPr="008622B0" w:rsidRDefault="007800CF">
                            <w:pPr>
                              <w:rPr>
                                <w:rFonts w:ascii="Arial" w:hAnsi="Arial" w:cs="Arial"/>
                              </w:rPr>
                            </w:pPr>
                            <w:r w:rsidRPr="008622B0">
                              <w:rPr>
                                <w:rFonts w:ascii="Arial" w:hAnsi="Arial" w:cs="Arial"/>
                              </w:rPr>
                              <w:t xml:space="preserve">Email: </w:t>
                            </w:r>
                            <w:r w:rsidRPr="00B744E4">
                              <w:rPr>
                                <w:rFonts w:ascii="Arial" w:hAnsi="Arial" w:cs="Arial"/>
                              </w:rPr>
                              <w:t>murphys7@cardiff.ac.uk</w:t>
                            </w:r>
                          </w:p>
                        </w:txbxContent>
                      </wps:txbx>
                      <wps:bodyPr rot="0" vert="horz" wrap="square" lIns="91440" tIns="45720" rIns="91440" bIns="45720" anchor="t" anchorCtr="0">
                        <a:spAutoFit/>
                      </wps:bodyPr>
                    </wps:wsp>
                  </a:graphicData>
                </a:graphic>
              </wp:inline>
            </w:drawing>
          </mc:Choice>
          <mc:Fallback>
            <w:pict>
              <v:shape w14:anchorId="71B66C54" id="_x0000_s1042" type="#_x0000_t202" style="width:44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">
                <v:textbox style="mso-fit-shape-to-text:t">
                  <w:txbxContent>
                    <w:p w14:paraId="11020396" w14:textId="3F51AAF4" w:rsidR="007800CF" w:rsidRPr="008622B0" w:rsidRDefault="007800CF">
                      <w:pPr>
                        <w:rPr>
                          <w:rFonts w:ascii="Arial" w:hAnsi="Arial" w:cs="Arial"/>
                        </w:rPr>
                      </w:pPr>
                      <w:r w:rsidRPr="008622B0">
                        <w:rPr>
                          <w:rFonts w:ascii="Arial" w:hAnsi="Arial" w:cs="Arial"/>
                        </w:rPr>
                        <w:t xml:space="preserve">Email: </w:t>
                      </w:r>
                      <w:r w:rsidRPr="00B744E4">
                        <w:rPr>
                          <w:rFonts w:ascii="Arial" w:hAnsi="Arial" w:cs="Arial"/>
                        </w:rPr>
                        <w:t>murphys7@cardiff.ac.uk</w:t>
                      </w:r>
                    </w:p>
                  </w:txbxContent>
                </v:textbox>
                <w10:anchorlock/>
              </v:shape>
            </w:pict>
          </mc:Fallback>
        </mc:AlternateContent>
      </w:r>
    </w:p>
    <w:p w14:paraId="3D1CF61C" w14:textId="233A0C9F" w:rsidR="00A44C9A" w:rsidRPr="001831B3" w:rsidRDefault="00A44C9A" w:rsidP="00A44C9A">
      <w:pPr>
        <w:ind w:left="360"/>
        <w:rPr>
          <w:rFonts w:ascii="Arial" w:hAnsi="Arial" w:cs="Arial"/>
        </w:rPr>
      </w:pPr>
    </w:p>
    <w:p w14:paraId="1B1A5F00" w14:textId="548ECDB4" w:rsidR="00A44C9A" w:rsidRPr="001831B3" w:rsidRDefault="00A44C9A" w:rsidP="00A44C9A">
      <w:pPr>
        <w:numPr>
          <w:ilvl w:val="0"/>
          <w:numId w:val="2"/>
        </w:numPr>
        <w:rPr>
          <w:rFonts w:ascii="Arial" w:hAnsi="Arial" w:cs="Arial"/>
        </w:rPr>
      </w:pPr>
      <w:bookmarkStart w:id="11" w:name="_Ref8988443"/>
      <w:r w:rsidRPr="001831B3">
        <w:rPr>
          <w:rFonts w:ascii="Arial" w:hAnsi="Arial" w:cs="Arial"/>
        </w:rPr>
        <w:t xml:space="preserve">Are you happy for us to anonymously report any comments you made in this consultation (for example if we publish a summary of the consultation results on our website)? We will not attach your name/your </w:t>
      </w:r>
      <w:r w:rsidR="00627F26" w:rsidRPr="001831B3">
        <w:rPr>
          <w:rFonts w:ascii="Arial" w:hAnsi="Arial" w:cs="Arial"/>
        </w:rPr>
        <w:t>institution’s</w:t>
      </w:r>
      <w:r w:rsidRPr="001831B3">
        <w:rPr>
          <w:rFonts w:ascii="Arial" w:hAnsi="Arial" w:cs="Arial"/>
        </w:rPr>
        <w:t xml:space="preserve"> name to these comments.</w:t>
      </w:r>
      <w:bookmarkEnd w:id="11"/>
    </w:p>
    <w:p w14:paraId="5DBB453C" w14:textId="267E1E3E" w:rsidR="00A44C9A" w:rsidRPr="001831B3" w:rsidRDefault="00750834" w:rsidP="00A44C9A">
      <w:pPr>
        <w:ind w:left="360"/>
        <w:rPr>
          <w:rFonts w:ascii="Arial" w:hAnsi="Arial" w:cs="Arial"/>
          <w:i/>
        </w:rPr>
      </w:pPr>
      <w:sdt>
        <w:sdtPr>
          <w:rPr>
            <w:rFonts w:ascii="Arial" w:hAnsi="Arial" w:cs="Arial"/>
          </w:rPr>
          <w:id w:val="-1650748212"/>
          <w14:checkbox>
            <w14:checked w14:val="1"/>
            <w14:checkedState w14:val="2612" w14:font="MS Gothic"/>
            <w14:uncheckedState w14:val="2610" w14:font="MS Gothic"/>
          </w14:checkbox>
        </w:sdtPr>
        <w:sdtEndPr/>
        <w:sdtContent>
          <w:r w:rsidR="00B744E4">
            <w:rPr>
              <w:rFonts w:ascii="MS Gothic" w:eastAsia="MS Gothic" w:hAnsi="MS Gothic" w:cs="Arial" w:hint="eastAsia"/>
            </w:rPr>
            <w:t>☒</w:t>
          </w:r>
        </w:sdtContent>
      </w:sdt>
      <w:r w:rsidR="00DE0CBE" w:rsidRPr="001831B3">
        <w:rPr>
          <w:rFonts w:ascii="Arial" w:hAnsi="Arial" w:cs="Arial"/>
        </w:rPr>
        <w:t xml:space="preserve">    Yes</w:t>
      </w:r>
    </w:p>
    <w:p w14:paraId="083FE121" w14:textId="720C4247" w:rsidR="00A44C9A" w:rsidRDefault="00750834" w:rsidP="008622B0">
      <w:pPr>
        <w:ind w:left="360"/>
        <w:rPr>
          <w:rFonts w:ascii="Arial" w:hAnsi="Arial" w:cs="Arial"/>
        </w:rPr>
      </w:pPr>
      <w:sdt>
        <w:sdtPr>
          <w:rPr>
            <w:rFonts w:ascii="Arial" w:hAnsi="Arial" w:cs="Arial"/>
          </w:rPr>
          <w:id w:val="1323158622"/>
          <w14:checkbox>
            <w14:checked w14:val="0"/>
            <w14:checkedState w14:val="2612" w14:font="MS Gothic"/>
            <w14:uncheckedState w14:val="2610" w14:font="MS Gothic"/>
          </w14:checkbox>
        </w:sdtPr>
        <w:sdtEndPr/>
        <w:sdtContent>
          <w:r w:rsidR="00DE0CBE" w:rsidRPr="001831B3">
            <w:rPr>
              <w:rFonts w:ascii="Segoe UI Symbol" w:eastAsia="MS Gothic" w:hAnsi="Segoe UI Symbol" w:cs="Segoe UI Symbol"/>
            </w:rPr>
            <w:t>☐</w:t>
          </w:r>
        </w:sdtContent>
      </w:sdt>
      <w:r w:rsidR="00DE0CBE" w:rsidRPr="001831B3">
        <w:rPr>
          <w:rFonts w:ascii="Arial" w:hAnsi="Arial" w:cs="Arial"/>
        </w:rPr>
        <w:t xml:space="preserve">    </w:t>
      </w:r>
      <w:r w:rsidR="00A44C9A" w:rsidRPr="001831B3">
        <w:rPr>
          <w:rFonts w:ascii="Arial" w:hAnsi="Arial" w:cs="Arial"/>
        </w:rPr>
        <w:t>No, I would prefer my c</w:t>
      </w:r>
      <w:r w:rsidR="00627F26" w:rsidRPr="001831B3">
        <w:rPr>
          <w:rFonts w:ascii="Arial" w:hAnsi="Arial" w:cs="Arial"/>
        </w:rPr>
        <w:t>omments to remain confidential</w:t>
      </w:r>
    </w:p>
    <w:p w14:paraId="4740A57D" w14:textId="77777777" w:rsidR="008622B0" w:rsidRPr="001831B3" w:rsidRDefault="008622B0" w:rsidP="008622B0">
      <w:pPr>
        <w:ind w:left="360"/>
        <w:rPr>
          <w:rFonts w:ascii="Arial" w:hAnsi="Arial" w:cs="Arial"/>
        </w:rPr>
      </w:pPr>
    </w:p>
    <w:p w14:paraId="0F2259BC" w14:textId="77777777" w:rsidR="00A44C9A" w:rsidRPr="001831B3" w:rsidRDefault="00A44C9A" w:rsidP="00A44C9A">
      <w:pPr>
        <w:ind w:left="360"/>
        <w:rPr>
          <w:rFonts w:ascii="Arial" w:hAnsi="Arial" w:cs="Arial"/>
          <w:b/>
          <w:color w:val="0070C0"/>
        </w:rPr>
      </w:pPr>
      <w:r w:rsidRPr="001831B3">
        <w:rPr>
          <w:rFonts w:ascii="Arial" w:hAnsi="Arial" w:cs="Arial"/>
          <w:b/>
          <w:color w:val="0070C0"/>
        </w:rPr>
        <w:t>Thank you</w:t>
      </w:r>
    </w:p>
    <w:p w14:paraId="33D94C4D" w14:textId="0CEBD08E" w:rsidR="00A44C9A" w:rsidRPr="001831B3" w:rsidRDefault="00A44C9A" w:rsidP="00A44C9A">
      <w:pPr>
        <w:ind w:left="360"/>
        <w:rPr>
          <w:rFonts w:ascii="Arial" w:hAnsi="Arial" w:cs="Arial"/>
        </w:rPr>
      </w:pPr>
      <w:r w:rsidRPr="001831B3">
        <w:rPr>
          <w:rFonts w:ascii="Arial" w:hAnsi="Arial" w:cs="Arial"/>
        </w:rPr>
        <w:t xml:space="preserve">Thank you for taking part in this consultation, we really appreciate you taking the time to give us your thoughts. If you have any questions about the study, please email the team on </w:t>
      </w:r>
      <w:hyperlink r:id="rId19" w:history="1">
        <w:r w:rsidRPr="001831B3">
          <w:rPr>
            <w:rStyle w:val="Hyperlink"/>
            <w:rFonts w:ascii="Arial" w:hAnsi="Arial" w:cs="Arial"/>
          </w:rPr>
          <w:t>natsal@ucl.ac.uk</w:t>
        </w:r>
      </w:hyperlink>
      <w:r w:rsidR="00627F26" w:rsidRPr="001831B3">
        <w:rPr>
          <w:rFonts w:ascii="Arial" w:hAnsi="Arial" w:cs="Arial"/>
        </w:rPr>
        <w:t xml:space="preserve">, and follow </w:t>
      </w:r>
      <w:hyperlink r:id="rId20" w:history="1">
        <w:r w:rsidR="00627F26" w:rsidRPr="001831B3">
          <w:rPr>
            <w:rStyle w:val="Hyperlink"/>
            <w:rFonts w:ascii="Arial" w:hAnsi="Arial" w:cs="Arial"/>
          </w:rPr>
          <w:t>@</w:t>
        </w:r>
        <w:proofErr w:type="spellStart"/>
        <w:r w:rsidR="00627F26" w:rsidRPr="001831B3">
          <w:rPr>
            <w:rStyle w:val="Hyperlink"/>
            <w:rFonts w:ascii="Arial" w:hAnsi="Arial" w:cs="Arial"/>
          </w:rPr>
          <w:t>NatsalS</w:t>
        </w:r>
        <w:r w:rsidRPr="001831B3">
          <w:rPr>
            <w:rStyle w:val="Hyperlink"/>
            <w:rFonts w:ascii="Arial" w:hAnsi="Arial" w:cs="Arial"/>
          </w:rPr>
          <w:t>tudy</w:t>
        </w:r>
        <w:proofErr w:type="spellEnd"/>
      </w:hyperlink>
      <w:r w:rsidRPr="001831B3">
        <w:rPr>
          <w:rFonts w:ascii="Arial" w:hAnsi="Arial" w:cs="Arial"/>
        </w:rPr>
        <w:t xml:space="preserve"> on twitter for updates. </w:t>
      </w:r>
    </w:p>
    <w:p w14:paraId="54039F5F" w14:textId="1F21699E" w:rsidR="00A44C9A" w:rsidRPr="001831B3" w:rsidRDefault="00627F26" w:rsidP="00627F26">
      <w:pPr>
        <w:rPr>
          <w:rFonts w:ascii="Arial" w:hAnsi="Arial" w:cs="Arial"/>
        </w:rPr>
      </w:pPr>
      <w:r w:rsidRPr="001831B3">
        <w:rPr>
          <w:rFonts w:ascii="Arial" w:hAnsi="Arial" w:cs="Arial"/>
        </w:rPr>
        <w:t xml:space="preserve"> </w:t>
      </w:r>
    </w:p>
    <w:p w14:paraId="2A05D216" w14:textId="77777777" w:rsidR="00E23250" w:rsidRPr="001831B3" w:rsidRDefault="00E23250">
      <w:pPr>
        <w:rPr>
          <w:rFonts w:ascii="Arial" w:hAnsi="Arial" w:cs="Arial"/>
        </w:rPr>
      </w:pPr>
    </w:p>
    <w:sectPr w:rsidR="00E23250" w:rsidRPr="001831B3">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1E6B9" w14:textId="77777777" w:rsidR="00750834" w:rsidRDefault="00750834" w:rsidP="00A44C9A">
      <w:pPr>
        <w:spacing w:after="0" w:line="240" w:lineRule="auto"/>
      </w:pPr>
      <w:r>
        <w:separator/>
      </w:r>
    </w:p>
  </w:endnote>
  <w:endnote w:type="continuationSeparator" w:id="0">
    <w:p w14:paraId="372994E2" w14:textId="77777777" w:rsidR="00750834" w:rsidRDefault="00750834" w:rsidP="00A4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A00002EF" w:usb1="4000004B"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91B43" w14:textId="77777777" w:rsidR="00750834" w:rsidRDefault="00750834" w:rsidP="00A44C9A">
      <w:pPr>
        <w:spacing w:after="0" w:line="240" w:lineRule="auto"/>
      </w:pPr>
      <w:r>
        <w:separator/>
      </w:r>
    </w:p>
  </w:footnote>
  <w:footnote w:type="continuationSeparator" w:id="0">
    <w:p w14:paraId="1C3C2D68" w14:textId="77777777" w:rsidR="00750834" w:rsidRDefault="00750834" w:rsidP="00A44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6F68" w14:textId="0771EC84" w:rsidR="007800CF" w:rsidRDefault="007800CF">
    <w:pPr>
      <w:pStyle w:val="Header"/>
    </w:pPr>
    <w:r>
      <w:rPr>
        <w:caps/>
        <w:noProof/>
        <w:color w:val="808080" w:themeColor="background1" w:themeShade="80"/>
        <w:sz w:val="20"/>
        <w:szCs w:val="20"/>
      </w:rPr>
      <w:drawing>
        <wp:anchor distT="0" distB="0" distL="114300" distR="114300" simplePos="0" relativeHeight="251660288" behindDoc="0" locked="0" layoutInCell="1" allowOverlap="1" wp14:anchorId="5EBE391D" wp14:editId="38157C91">
          <wp:simplePos x="0" y="0"/>
          <wp:positionH relativeFrom="page">
            <wp:posOffset>1332865</wp:posOffset>
          </wp:positionH>
          <wp:positionV relativeFrom="paragraph">
            <wp:posOffset>-220980</wp:posOffset>
          </wp:positionV>
          <wp:extent cx="5848350" cy="6762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big.png"/>
                  <pic:cNvPicPr/>
                </pic:nvPicPr>
                <pic:blipFill>
                  <a:blip r:embed="rId1">
                    <a:extLst>
                      <a:ext uri="{28A0092B-C50C-407E-A947-70E740481C1C}">
                        <a14:useLocalDpi xmlns:a14="http://schemas.microsoft.com/office/drawing/2010/main" val="0"/>
                      </a:ext>
                    </a:extLst>
                  </a:blip>
                  <a:stretch>
                    <a:fillRect/>
                  </a:stretch>
                </pic:blipFill>
                <pic:spPr>
                  <a:xfrm>
                    <a:off x="0" y="0"/>
                    <a:ext cx="5848350" cy="676275"/>
                  </a:xfrm>
                  <a:prstGeom prst="rect">
                    <a:avLst/>
                  </a:prstGeom>
                </pic:spPr>
              </pic:pic>
            </a:graphicData>
          </a:graphic>
          <wp14:sizeRelH relativeFrom="margin">
            <wp14:pctWidth>0</wp14:pctWidth>
          </wp14:sizeRelH>
          <wp14:sizeRelV relativeFrom="margin">
            <wp14:pctHeight>0</wp14:pctHeight>
          </wp14:sizeRelV>
        </wp:anchor>
      </w:drawing>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D16D691" wp14:editId="35FBC683">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37AB2A" w14:textId="2DCC222E" w:rsidR="007800CF" w:rsidRDefault="007800CF">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16EA8">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16D691" id="Group 158" o:spid="_x0000_s1043"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44"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45"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46"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47"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48"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14:paraId="5137AB2A" w14:textId="2DCC222E" w:rsidR="007800CF" w:rsidRDefault="007800CF">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16EA8">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0BA2"/>
    <w:multiLevelType w:val="hybridMultilevel"/>
    <w:tmpl w:val="1FDA7878"/>
    <w:lvl w:ilvl="0" w:tplc="7C3695FA">
      <w:start w:val="1"/>
      <w:numFmt w:val="decimal"/>
      <w:lvlText w:val="%1."/>
      <w:lvlJc w:val="left"/>
      <w:pPr>
        <w:ind w:left="360" w:hanging="360"/>
      </w:pPr>
      <w:rPr>
        <w:rFonts w:ascii="Verdana" w:hAnsi="Verdana" w:cs="Times New Roman" w:hint="default"/>
        <w:color w:val="000000"/>
        <w:sz w:val="22"/>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26F67D7"/>
    <w:multiLevelType w:val="hybridMultilevel"/>
    <w:tmpl w:val="F7C60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553BCF"/>
    <w:multiLevelType w:val="hybridMultilevel"/>
    <w:tmpl w:val="17FC7D8E"/>
    <w:lvl w:ilvl="0" w:tplc="08090001">
      <w:start w:val="1"/>
      <w:numFmt w:val="bullet"/>
      <w:lvlText w:val=""/>
      <w:lvlJc w:val="left"/>
      <w:pPr>
        <w:ind w:left="720" w:hanging="360"/>
      </w:pPr>
      <w:rPr>
        <w:rFonts w:ascii="Symbol" w:hAnsi="Symbol" w:hint="default"/>
        <w:color w:val="000000"/>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17607122"/>
    <w:multiLevelType w:val="multilevel"/>
    <w:tmpl w:val="C718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D68CC"/>
    <w:multiLevelType w:val="hybridMultilevel"/>
    <w:tmpl w:val="DAAEEAA6"/>
    <w:lvl w:ilvl="0" w:tplc="21C4AB1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66D66"/>
    <w:multiLevelType w:val="hybridMultilevel"/>
    <w:tmpl w:val="8CE0EFB0"/>
    <w:lvl w:ilvl="0" w:tplc="0809000B">
      <w:start w:val="1"/>
      <w:numFmt w:val="bullet"/>
      <w:pStyle w:val="ListParagraph"/>
      <w:lvlText w:val=""/>
      <w:lvlJc w:val="left"/>
      <w:pPr>
        <w:ind w:left="720" w:hanging="360"/>
      </w:pPr>
      <w:rPr>
        <w:rFonts w:ascii="Wingdings" w:hAnsi="Wingdings"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492430FD"/>
    <w:multiLevelType w:val="hybridMultilevel"/>
    <w:tmpl w:val="0B44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97ED6"/>
    <w:multiLevelType w:val="hybridMultilevel"/>
    <w:tmpl w:val="610C62FE"/>
    <w:lvl w:ilvl="0" w:tplc="088AF2C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D7018"/>
    <w:multiLevelType w:val="hybridMultilevel"/>
    <w:tmpl w:val="CDE21318"/>
    <w:lvl w:ilvl="0" w:tplc="1F5EAA04">
      <w:start w:val="1"/>
      <w:numFmt w:val="decimal"/>
      <w:lvlText w:val="%1."/>
      <w:lvlJc w:val="left"/>
      <w:pPr>
        <w:ind w:left="360" w:hanging="360"/>
      </w:pPr>
      <w:rPr>
        <w:rFonts w:cs="Times New Roman"/>
        <w:b/>
        <w:i w:val="0"/>
        <w:color w:val="auto"/>
      </w:rPr>
    </w:lvl>
    <w:lvl w:ilvl="1" w:tplc="F5CAD7DA">
      <w:start w:val="1"/>
      <w:numFmt w:val="lowerLetter"/>
      <w:lvlText w:val="%2."/>
      <w:lvlJc w:val="left"/>
      <w:pPr>
        <w:ind w:left="786" w:hanging="360"/>
      </w:pPr>
      <w:rPr>
        <w:rFonts w:cs="Times New Roman"/>
        <w:b/>
        <w:color w:val="0070C0"/>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5"/>
  </w:num>
  <w:num w:numId="8">
    <w:abstractNumId w:val="0"/>
  </w:num>
  <w:num w:numId="9">
    <w:abstractNumId w:val="7"/>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A"/>
    <w:rsid w:val="00016EA8"/>
    <w:rsid w:val="000340D3"/>
    <w:rsid w:val="000849D3"/>
    <w:rsid w:val="000954BF"/>
    <w:rsid w:val="000A3227"/>
    <w:rsid w:val="000A757C"/>
    <w:rsid w:val="000B0B22"/>
    <w:rsid w:val="000E7566"/>
    <w:rsid w:val="00103EBC"/>
    <w:rsid w:val="0014745C"/>
    <w:rsid w:val="001552E9"/>
    <w:rsid w:val="001831B3"/>
    <w:rsid w:val="001A2273"/>
    <w:rsid w:val="001B3E09"/>
    <w:rsid w:val="001F5D30"/>
    <w:rsid w:val="002114BB"/>
    <w:rsid w:val="00235DAD"/>
    <w:rsid w:val="00244FF5"/>
    <w:rsid w:val="0027115B"/>
    <w:rsid w:val="002711F4"/>
    <w:rsid w:val="0027298F"/>
    <w:rsid w:val="002A647A"/>
    <w:rsid w:val="002C132B"/>
    <w:rsid w:val="00356F65"/>
    <w:rsid w:val="00362995"/>
    <w:rsid w:val="003B19C2"/>
    <w:rsid w:val="003B3BF2"/>
    <w:rsid w:val="00417D5C"/>
    <w:rsid w:val="00461E28"/>
    <w:rsid w:val="00464A68"/>
    <w:rsid w:val="004707B5"/>
    <w:rsid w:val="00472674"/>
    <w:rsid w:val="004A5B82"/>
    <w:rsid w:val="004F57AB"/>
    <w:rsid w:val="00504723"/>
    <w:rsid w:val="00510F27"/>
    <w:rsid w:val="00533979"/>
    <w:rsid w:val="00552344"/>
    <w:rsid w:val="00567C8B"/>
    <w:rsid w:val="00582DFF"/>
    <w:rsid w:val="00597CF9"/>
    <w:rsid w:val="005A2CDD"/>
    <w:rsid w:val="005A7D01"/>
    <w:rsid w:val="005F449B"/>
    <w:rsid w:val="00627F26"/>
    <w:rsid w:val="0063608E"/>
    <w:rsid w:val="006819E7"/>
    <w:rsid w:val="006B040E"/>
    <w:rsid w:val="006B4D08"/>
    <w:rsid w:val="006E35CF"/>
    <w:rsid w:val="00705A8F"/>
    <w:rsid w:val="007154E8"/>
    <w:rsid w:val="00750834"/>
    <w:rsid w:val="007709E9"/>
    <w:rsid w:val="00771F14"/>
    <w:rsid w:val="007800CF"/>
    <w:rsid w:val="00781D99"/>
    <w:rsid w:val="007A70EA"/>
    <w:rsid w:val="007B3955"/>
    <w:rsid w:val="00826F84"/>
    <w:rsid w:val="0085154E"/>
    <w:rsid w:val="00851DE7"/>
    <w:rsid w:val="008622B0"/>
    <w:rsid w:val="00883C9F"/>
    <w:rsid w:val="008E6578"/>
    <w:rsid w:val="00921A24"/>
    <w:rsid w:val="00947B92"/>
    <w:rsid w:val="00986B48"/>
    <w:rsid w:val="00993A66"/>
    <w:rsid w:val="009B4D55"/>
    <w:rsid w:val="009E0980"/>
    <w:rsid w:val="00A37A07"/>
    <w:rsid w:val="00A42FF7"/>
    <w:rsid w:val="00A44C9A"/>
    <w:rsid w:val="00A6138F"/>
    <w:rsid w:val="00A9045F"/>
    <w:rsid w:val="00AA1926"/>
    <w:rsid w:val="00AA38EA"/>
    <w:rsid w:val="00AE3D2E"/>
    <w:rsid w:val="00AE51BD"/>
    <w:rsid w:val="00AF5993"/>
    <w:rsid w:val="00B24B64"/>
    <w:rsid w:val="00B744E4"/>
    <w:rsid w:val="00BB19BC"/>
    <w:rsid w:val="00BC189B"/>
    <w:rsid w:val="00BF2642"/>
    <w:rsid w:val="00BF6D5C"/>
    <w:rsid w:val="00C6132A"/>
    <w:rsid w:val="00CB5C02"/>
    <w:rsid w:val="00CC55BF"/>
    <w:rsid w:val="00CE66E4"/>
    <w:rsid w:val="00CF52E3"/>
    <w:rsid w:val="00D001AE"/>
    <w:rsid w:val="00D06917"/>
    <w:rsid w:val="00D810A2"/>
    <w:rsid w:val="00D96DE4"/>
    <w:rsid w:val="00DA2F55"/>
    <w:rsid w:val="00DD79DA"/>
    <w:rsid w:val="00DE0CBE"/>
    <w:rsid w:val="00DF3821"/>
    <w:rsid w:val="00DF5F32"/>
    <w:rsid w:val="00E23250"/>
    <w:rsid w:val="00E2750E"/>
    <w:rsid w:val="00E34307"/>
    <w:rsid w:val="00E44702"/>
    <w:rsid w:val="00E45A65"/>
    <w:rsid w:val="00E72ACC"/>
    <w:rsid w:val="00EA2124"/>
    <w:rsid w:val="00ED46A3"/>
    <w:rsid w:val="00F0554B"/>
    <w:rsid w:val="00F3465B"/>
    <w:rsid w:val="00F4709B"/>
    <w:rsid w:val="00F53249"/>
    <w:rsid w:val="00F8225D"/>
    <w:rsid w:val="00F87C31"/>
    <w:rsid w:val="00FC1C12"/>
    <w:rsid w:val="00FD126D"/>
    <w:rsid w:val="00FD37D6"/>
    <w:rsid w:val="00FD4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B90E94"/>
  <w15:docId w15:val="{63FB3E7B-F843-294E-9C69-D84EB725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C9A"/>
    <w:pPr>
      <w:spacing w:line="256" w:lineRule="auto"/>
    </w:pPr>
    <w:rPr>
      <w:rFonts w:ascii="Calibri" w:eastAsia="Times New Roman" w:hAnsi="Calibri" w:cs="Times New Roman"/>
      <w:lang w:eastAsia="en-GB"/>
    </w:rPr>
  </w:style>
  <w:style w:type="paragraph" w:styleId="Heading2">
    <w:name w:val="heading 2"/>
    <w:basedOn w:val="Normal"/>
    <w:next w:val="Normal"/>
    <w:link w:val="Heading2Char"/>
    <w:uiPriority w:val="9"/>
    <w:unhideWhenUsed/>
    <w:qFormat/>
    <w:rsid w:val="004F57AB"/>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C9A"/>
    <w:rPr>
      <w:rFonts w:ascii="Times New Roman" w:hAnsi="Times New Roman" w:cs="Times New Roman" w:hint="default"/>
      <w:color w:val="000000"/>
      <w:u w:val="single"/>
    </w:rPr>
  </w:style>
  <w:style w:type="paragraph" w:styleId="NormalWeb">
    <w:name w:val="Normal (Web)"/>
    <w:basedOn w:val="Normal"/>
    <w:uiPriority w:val="99"/>
    <w:semiHidden/>
    <w:unhideWhenUsed/>
    <w:rsid w:val="00A44C9A"/>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A44C9A"/>
    <w:rPr>
      <w:sz w:val="20"/>
      <w:szCs w:val="20"/>
    </w:rPr>
  </w:style>
  <w:style w:type="character" w:customStyle="1" w:styleId="FootnoteTextChar">
    <w:name w:val="Footnote Text Char"/>
    <w:basedOn w:val="DefaultParagraphFont"/>
    <w:link w:val="FootnoteText"/>
    <w:uiPriority w:val="99"/>
    <w:semiHidden/>
    <w:rsid w:val="00A44C9A"/>
    <w:rPr>
      <w:rFonts w:ascii="Calibri" w:eastAsia="Times New Roman" w:hAnsi="Calibri" w:cs="Times New Roman"/>
      <w:sz w:val="20"/>
      <w:szCs w:val="20"/>
      <w:lang w:eastAsia="en-GB"/>
    </w:rPr>
  </w:style>
  <w:style w:type="paragraph" w:styleId="CommentText">
    <w:name w:val="annotation text"/>
    <w:basedOn w:val="Normal"/>
    <w:link w:val="CommentTextChar"/>
    <w:uiPriority w:val="99"/>
    <w:semiHidden/>
    <w:unhideWhenUsed/>
    <w:rsid w:val="00A44C9A"/>
    <w:rPr>
      <w:sz w:val="20"/>
      <w:szCs w:val="20"/>
    </w:rPr>
  </w:style>
  <w:style w:type="character" w:customStyle="1" w:styleId="CommentTextChar">
    <w:name w:val="Comment Text Char"/>
    <w:basedOn w:val="DefaultParagraphFont"/>
    <w:link w:val="CommentText"/>
    <w:uiPriority w:val="99"/>
    <w:semiHidden/>
    <w:rsid w:val="00A44C9A"/>
    <w:rPr>
      <w:rFonts w:ascii="Calibri" w:eastAsia="Times New Roman" w:hAnsi="Calibri" w:cs="Times New Roman"/>
      <w:sz w:val="20"/>
      <w:szCs w:val="20"/>
      <w:lang w:eastAsia="en-GB"/>
    </w:rPr>
  </w:style>
  <w:style w:type="paragraph" w:styleId="ListParagraph">
    <w:name w:val="List Paragraph"/>
    <w:basedOn w:val="Normal"/>
    <w:uiPriority w:val="34"/>
    <w:qFormat/>
    <w:rsid w:val="00A44C9A"/>
    <w:pPr>
      <w:numPr>
        <w:numId w:val="1"/>
      </w:numPr>
      <w:spacing w:after="0" w:line="240" w:lineRule="auto"/>
      <w:contextualSpacing/>
    </w:pPr>
    <w:rPr>
      <w:lang w:eastAsia="en-US"/>
    </w:rPr>
  </w:style>
  <w:style w:type="character" w:styleId="FootnoteReference">
    <w:name w:val="footnote reference"/>
    <w:basedOn w:val="DefaultParagraphFont"/>
    <w:uiPriority w:val="99"/>
    <w:unhideWhenUsed/>
    <w:rsid w:val="00A44C9A"/>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A44C9A"/>
    <w:rPr>
      <w:rFonts w:ascii="Times New Roman" w:hAnsi="Times New Roman" w:cs="Times New Roman" w:hint="default"/>
      <w:sz w:val="16"/>
    </w:rPr>
  </w:style>
  <w:style w:type="table" w:styleId="TableGrid">
    <w:name w:val="Table Grid"/>
    <w:basedOn w:val="TableNormal"/>
    <w:uiPriority w:val="39"/>
    <w:rsid w:val="00A44C9A"/>
    <w:pPr>
      <w:spacing w:after="0" w:line="240" w:lineRule="auto"/>
    </w:pPr>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C9A"/>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A44C9A"/>
    <w:pPr>
      <w:spacing w:line="240" w:lineRule="auto"/>
    </w:pPr>
    <w:rPr>
      <w:b/>
      <w:bCs/>
    </w:rPr>
  </w:style>
  <w:style w:type="character" w:customStyle="1" w:styleId="CommentSubjectChar">
    <w:name w:val="Comment Subject Char"/>
    <w:basedOn w:val="CommentTextChar"/>
    <w:link w:val="CommentSubject"/>
    <w:uiPriority w:val="99"/>
    <w:semiHidden/>
    <w:rsid w:val="00A44C9A"/>
    <w:rPr>
      <w:rFonts w:ascii="Calibri" w:eastAsia="Times New Roman" w:hAnsi="Calibri" w:cs="Times New Roman"/>
      <w:b/>
      <w:bCs/>
      <w:sz w:val="20"/>
      <w:szCs w:val="20"/>
      <w:lang w:eastAsia="en-GB"/>
    </w:rPr>
  </w:style>
  <w:style w:type="character" w:styleId="PlaceholderText">
    <w:name w:val="Placeholder Text"/>
    <w:basedOn w:val="DefaultParagraphFont"/>
    <w:uiPriority w:val="99"/>
    <w:semiHidden/>
    <w:rsid w:val="00472674"/>
    <w:rPr>
      <w:color w:val="808080"/>
    </w:rPr>
  </w:style>
  <w:style w:type="paragraph" w:styleId="Header">
    <w:name w:val="header"/>
    <w:basedOn w:val="Normal"/>
    <w:link w:val="HeaderChar"/>
    <w:uiPriority w:val="99"/>
    <w:unhideWhenUsed/>
    <w:rsid w:val="00A42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FF7"/>
    <w:rPr>
      <w:rFonts w:ascii="Calibri" w:eastAsia="Times New Roman" w:hAnsi="Calibri" w:cs="Times New Roman"/>
      <w:lang w:eastAsia="en-GB"/>
    </w:rPr>
  </w:style>
  <w:style w:type="paragraph" w:styleId="Footer">
    <w:name w:val="footer"/>
    <w:basedOn w:val="Normal"/>
    <w:link w:val="FooterChar"/>
    <w:uiPriority w:val="99"/>
    <w:unhideWhenUsed/>
    <w:rsid w:val="00A42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FF7"/>
    <w:rPr>
      <w:rFonts w:ascii="Calibri" w:eastAsia="Times New Roman" w:hAnsi="Calibri" w:cs="Times New Roman"/>
      <w:lang w:eastAsia="en-GB"/>
    </w:rPr>
  </w:style>
  <w:style w:type="character" w:styleId="FollowedHyperlink">
    <w:name w:val="FollowedHyperlink"/>
    <w:basedOn w:val="DefaultParagraphFont"/>
    <w:uiPriority w:val="99"/>
    <w:semiHidden/>
    <w:unhideWhenUsed/>
    <w:rsid w:val="001F5D30"/>
    <w:rPr>
      <w:color w:val="954F72" w:themeColor="followedHyperlink"/>
      <w:u w:val="single"/>
    </w:rPr>
  </w:style>
  <w:style w:type="character" w:customStyle="1" w:styleId="Heading2Char">
    <w:name w:val="Heading 2 Char"/>
    <w:basedOn w:val="DefaultParagraphFont"/>
    <w:link w:val="Heading2"/>
    <w:uiPriority w:val="9"/>
    <w:rsid w:val="004F57AB"/>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986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8380">
      <w:bodyDiv w:val="1"/>
      <w:marLeft w:val="0"/>
      <w:marRight w:val="0"/>
      <w:marTop w:val="0"/>
      <w:marBottom w:val="0"/>
      <w:divBdr>
        <w:top w:val="none" w:sz="0" w:space="0" w:color="auto"/>
        <w:left w:val="none" w:sz="0" w:space="0" w:color="auto"/>
        <w:bottom w:val="none" w:sz="0" w:space="0" w:color="auto"/>
        <w:right w:val="none" w:sz="0" w:space="0" w:color="auto"/>
      </w:divBdr>
    </w:div>
    <w:div w:id="828982134">
      <w:bodyDiv w:val="1"/>
      <w:marLeft w:val="0"/>
      <w:marRight w:val="0"/>
      <w:marTop w:val="0"/>
      <w:marBottom w:val="0"/>
      <w:divBdr>
        <w:top w:val="none" w:sz="0" w:space="0" w:color="auto"/>
        <w:left w:val="none" w:sz="0" w:space="0" w:color="auto"/>
        <w:bottom w:val="none" w:sz="0" w:space="0" w:color="auto"/>
        <w:right w:val="none" w:sz="0" w:space="0" w:color="auto"/>
      </w:divBdr>
    </w:div>
    <w:div w:id="941647447">
      <w:bodyDiv w:val="1"/>
      <w:marLeft w:val="0"/>
      <w:marRight w:val="0"/>
      <w:marTop w:val="0"/>
      <w:marBottom w:val="0"/>
      <w:divBdr>
        <w:top w:val="none" w:sz="0" w:space="0" w:color="auto"/>
        <w:left w:val="none" w:sz="0" w:space="0" w:color="auto"/>
        <w:bottom w:val="none" w:sz="0" w:space="0" w:color="auto"/>
        <w:right w:val="none" w:sz="0" w:space="0" w:color="auto"/>
      </w:divBdr>
    </w:div>
    <w:div w:id="1011109045">
      <w:bodyDiv w:val="1"/>
      <w:marLeft w:val="0"/>
      <w:marRight w:val="0"/>
      <w:marTop w:val="0"/>
      <w:marBottom w:val="0"/>
      <w:divBdr>
        <w:top w:val="none" w:sz="0" w:space="0" w:color="auto"/>
        <w:left w:val="none" w:sz="0" w:space="0" w:color="auto"/>
        <w:bottom w:val="none" w:sz="0" w:space="0" w:color="auto"/>
        <w:right w:val="none" w:sz="0" w:space="0" w:color="auto"/>
      </w:divBdr>
    </w:div>
    <w:div w:id="1269846743">
      <w:bodyDiv w:val="1"/>
      <w:marLeft w:val="0"/>
      <w:marRight w:val="0"/>
      <w:marTop w:val="0"/>
      <w:marBottom w:val="0"/>
      <w:divBdr>
        <w:top w:val="none" w:sz="0" w:space="0" w:color="auto"/>
        <w:left w:val="none" w:sz="0" w:space="0" w:color="auto"/>
        <w:bottom w:val="none" w:sz="0" w:space="0" w:color="auto"/>
        <w:right w:val="none" w:sz="0" w:space="0" w:color="auto"/>
      </w:divBdr>
    </w:div>
    <w:div w:id="1352148439">
      <w:bodyDiv w:val="1"/>
      <w:marLeft w:val="0"/>
      <w:marRight w:val="0"/>
      <w:marTop w:val="0"/>
      <w:marBottom w:val="0"/>
      <w:divBdr>
        <w:top w:val="none" w:sz="0" w:space="0" w:color="auto"/>
        <w:left w:val="none" w:sz="0" w:space="0" w:color="auto"/>
        <w:bottom w:val="none" w:sz="0" w:space="0" w:color="auto"/>
        <w:right w:val="none" w:sz="0" w:space="0" w:color="auto"/>
      </w:divBdr>
    </w:div>
    <w:div w:id="1554391801">
      <w:bodyDiv w:val="1"/>
      <w:marLeft w:val="0"/>
      <w:marRight w:val="0"/>
      <w:marTop w:val="0"/>
      <w:marBottom w:val="0"/>
      <w:divBdr>
        <w:top w:val="none" w:sz="0" w:space="0" w:color="auto"/>
        <w:left w:val="none" w:sz="0" w:space="0" w:color="auto"/>
        <w:bottom w:val="none" w:sz="0" w:space="0" w:color="auto"/>
        <w:right w:val="none" w:sz="0" w:space="0" w:color="auto"/>
      </w:divBdr>
    </w:div>
    <w:div w:id="1582912089">
      <w:bodyDiv w:val="1"/>
      <w:marLeft w:val="0"/>
      <w:marRight w:val="0"/>
      <w:marTop w:val="0"/>
      <w:marBottom w:val="0"/>
      <w:divBdr>
        <w:top w:val="none" w:sz="0" w:space="0" w:color="auto"/>
        <w:left w:val="none" w:sz="0" w:space="0" w:color="auto"/>
        <w:bottom w:val="none" w:sz="0" w:space="0" w:color="auto"/>
        <w:right w:val="none" w:sz="0" w:space="0" w:color="auto"/>
      </w:divBdr>
    </w:div>
    <w:div w:id="1767340306">
      <w:bodyDiv w:val="1"/>
      <w:marLeft w:val="0"/>
      <w:marRight w:val="0"/>
      <w:marTop w:val="0"/>
      <w:marBottom w:val="0"/>
      <w:divBdr>
        <w:top w:val="none" w:sz="0" w:space="0" w:color="auto"/>
        <w:left w:val="none" w:sz="0" w:space="0" w:color="auto"/>
        <w:bottom w:val="none" w:sz="0" w:space="0" w:color="auto"/>
        <w:right w:val="none" w:sz="0" w:space="0" w:color="auto"/>
      </w:divBdr>
    </w:div>
    <w:div w:id="1769082885">
      <w:bodyDiv w:val="1"/>
      <w:marLeft w:val="0"/>
      <w:marRight w:val="0"/>
      <w:marTop w:val="0"/>
      <w:marBottom w:val="0"/>
      <w:divBdr>
        <w:top w:val="none" w:sz="0" w:space="0" w:color="auto"/>
        <w:left w:val="none" w:sz="0" w:space="0" w:color="auto"/>
        <w:bottom w:val="none" w:sz="0" w:space="0" w:color="auto"/>
        <w:right w:val="none" w:sz="0" w:space="0" w:color="auto"/>
      </w:divBdr>
    </w:div>
    <w:div w:id="191250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sal.ac.uk/online-consultation/consultation-faqs.aspx" TargetMode="External"/><Relationship Id="rId13" Type="http://schemas.openxmlformats.org/officeDocument/2006/relationships/hyperlink" Target="http://dx.doi.org/10.1007/s00038-018-1170-y" TargetMode="External"/><Relationship Id="rId18" Type="http://schemas.openxmlformats.org/officeDocument/2006/relationships/hyperlink" Target="http://www.natsal.ac.uk/natsal-3/questionnaire.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natsal.ac.uk/online-consultation/background-to-natsal-4.aspx" TargetMode="External"/><Relationship Id="rId12" Type="http://schemas.openxmlformats.org/officeDocument/2006/relationships/hyperlink" Target="http://orca.cf.ac.uk/123655" TargetMode="External"/><Relationship Id="rId17" Type="http://schemas.openxmlformats.org/officeDocument/2006/relationships/hyperlink" Target="http://www.natsal.ac.uk/online-consultation/background-to-natsal-4.aspx" TargetMode="External"/><Relationship Id="rId2" Type="http://schemas.openxmlformats.org/officeDocument/2006/relationships/styles" Target="styles.xml"/><Relationship Id="rId16" Type="http://schemas.openxmlformats.org/officeDocument/2006/relationships/hyperlink" Target="http://www.natsal.ac.uk/natsal-3/questionnaire.aspx" TargetMode="External"/><Relationship Id="rId20" Type="http://schemas.openxmlformats.org/officeDocument/2006/relationships/hyperlink" Target="https://twitter.com/NatsalStu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07/s00038-018-1170-y" TargetMode="External"/><Relationship Id="rId5" Type="http://schemas.openxmlformats.org/officeDocument/2006/relationships/footnotes" Target="footnotes.xml"/><Relationship Id="rId15" Type="http://schemas.openxmlformats.org/officeDocument/2006/relationships/hyperlink" Target="http://www.natsal.ac.uk/natsal-3/questionnaire.aspx" TargetMode="External"/><Relationship Id="rId23" Type="http://schemas.openxmlformats.org/officeDocument/2006/relationships/theme" Target="theme/theme1.xml"/><Relationship Id="rId10" Type="http://schemas.openxmlformats.org/officeDocument/2006/relationships/hyperlink" Target="https://www.ucl.ac.uk/legal-services/privacy/ucl-general-research-participant-privacy-notice" TargetMode="External"/><Relationship Id="rId19" Type="http://schemas.openxmlformats.org/officeDocument/2006/relationships/hyperlink" Target="mailto:natsal@ucl.ac.uk" TargetMode="External"/><Relationship Id="rId4" Type="http://schemas.openxmlformats.org/officeDocument/2006/relationships/webSettings" Target="webSettings.xml"/><Relationship Id="rId9" Type="http://schemas.openxmlformats.org/officeDocument/2006/relationships/hyperlink" Target="mailto:natsal@ucl.ac.uk" TargetMode="External"/><Relationship Id="rId14" Type="http://schemas.openxmlformats.org/officeDocument/2006/relationships/hyperlink" Target="http://orca.cf.ac.uk/12365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NATSAL Edited Stackeholder Consultation Questions</vt:lpstr>
    </vt:vector>
  </TitlesOfParts>
  <Company>University College London</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NATSAL Edited Stackeholder Consultation Questions</dc:title>
  <dc:subject/>
  <dc:creator>Darcey Hookway</dc:creator>
  <cp:keywords/>
  <dc:description/>
  <cp:lastModifiedBy>Microsoft Office User</cp:lastModifiedBy>
  <cp:revision>2</cp:revision>
  <dcterms:created xsi:type="dcterms:W3CDTF">2019-11-14T18:27:00Z</dcterms:created>
  <dcterms:modified xsi:type="dcterms:W3CDTF">2019-11-14T18:27:00Z</dcterms:modified>
</cp:coreProperties>
</file>